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710" w:rsidRPr="00005CB4" w:rsidRDefault="001D4710" w:rsidP="00FC13C9">
      <w:pPr>
        <w:shd w:val="clear" w:color="auto" w:fill="FFFFFF"/>
        <w:jc w:val="center"/>
        <w:rPr>
          <w:rFonts w:asciiTheme="minorHAnsi" w:hAnsiTheme="minorHAnsi" w:cs="Times New Roman"/>
          <w:b/>
        </w:rPr>
      </w:pPr>
    </w:p>
    <w:p w:rsidR="001D4710" w:rsidRPr="00005CB4" w:rsidRDefault="001D4710" w:rsidP="001D4710">
      <w:pPr>
        <w:jc w:val="center"/>
        <w:rPr>
          <w:rFonts w:asciiTheme="minorHAnsi" w:eastAsia="Arial Unicode MS" w:hAnsiTheme="minorHAnsi" w:cs="Arial Unicode MS"/>
          <w:b/>
          <w:color w:val="000080"/>
          <w:sz w:val="36"/>
          <w:szCs w:val="36"/>
        </w:rPr>
      </w:pPr>
    </w:p>
    <w:p w:rsidR="001D4710" w:rsidRPr="00005CB4" w:rsidRDefault="001D4710" w:rsidP="001D4710">
      <w:pPr>
        <w:jc w:val="center"/>
        <w:rPr>
          <w:rFonts w:asciiTheme="minorHAnsi" w:eastAsia="Arial Unicode MS" w:hAnsiTheme="minorHAnsi" w:cs="Arial Unicode MS"/>
          <w:b/>
          <w:color w:val="000080"/>
          <w:sz w:val="36"/>
          <w:szCs w:val="36"/>
        </w:rPr>
      </w:pPr>
    </w:p>
    <w:p w:rsidR="001D4710" w:rsidRPr="00005CB4" w:rsidRDefault="001D4710" w:rsidP="001D4710">
      <w:pPr>
        <w:jc w:val="center"/>
        <w:rPr>
          <w:rFonts w:asciiTheme="minorHAnsi" w:eastAsia="Arial Unicode MS" w:hAnsiTheme="minorHAnsi" w:cs="Arial Unicode MS"/>
          <w:b/>
          <w:sz w:val="36"/>
          <w:szCs w:val="36"/>
        </w:rPr>
      </w:pPr>
      <w:r w:rsidRPr="00005CB4">
        <w:rPr>
          <w:rFonts w:asciiTheme="minorHAnsi" w:eastAsia="Arial Unicode MS" w:hAnsiTheme="minorHAnsi" w:cs="Arial Unicode MS"/>
          <w:b/>
          <w:sz w:val="36"/>
          <w:szCs w:val="36"/>
        </w:rPr>
        <w:t xml:space="preserve">FORMULARZ KONSULTACYJNY </w:t>
      </w:r>
    </w:p>
    <w:p w:rsidR="001D4710" w:rsidRPr="00005CB4" w:rsidRDefault="001D4710" w:rsidP="001D4710">
      <w:pPr>
        <w:jc w:val="center"/>
        <w:rPr>
          <w:rFonts w:asciiTheme="minorHAnsi" w:eastAsia="Arial Unicode MS" w:hAnsiTheme="minorHAnsi" w:cs="Arial Unicode MS"/>
          <w:b/>
          <w:sz w:val="36"/>
          <w:szCs w:val="36"/>
        </w:rPr>
      </w:pPr>
    </w:p>
    <w:p w:rsidR="001D4710" w:rsidRPr="00005CB4" w:rsidRDefault="001D4710" w:rsidP="001D4710">
      <w:pPr>
        <w:spacing w:after="240"/>
        <w:jc w:val="center"/>
        <w:rPr>
          <w:rFonts w:asciiTheme="minorHAnsi" w:eastAsia="Arial Unicode MS" w:hAnsiTheme="minorHAnsi" w:cs="Arial Unicode MS"/>
          <w:sz w:val="24"/>
          <w:szCs w:val="24"/>
        </w:rPr>
      </w:pPr>
      <w:r w:rsidRPr="00005CB4">
        <w:rPr>
          <w:rFonts w:asciiTheme="minorHAnsi" w:eastAsia="Arial Unicode MS" w:hAnsiTheme="minorHAnsi" w:cs="Arial Unicode MS"/>
          <w:b/>
          <w:sz w:val="28"/>
          <w:szCs w:val="28"/>
        </w:rPr>
        <w:br/>
      </w:r>
      <w:r w:rsidRPr="00005CB4">
        <w:rPr>
          <w:rFonts w:asciiTheme="minorHAnsi" w:eastAsia="Arial Unicode MS" w:hAnsiTheme="minorHAnsi" w:cs="Arial Unicode MS"/>
          <w:sz w:val="24"/>
          <w:szCs w:val="24"/>
        </w:rPr>
        <w:t xml:space="preserve">projektu </w:t>
      </w:r>
    </w:p>
    <w:p w:rsidR="001D4710" w:rsidRPr="00005CB4" w:rsidRDefault="00F038F5" w:rsidP="001D4710">
      <w:pPr>
        <w:spacing w:after="240"/>
        <w:jc w:val="center"/>
        <w:rPr>
          <w:rFonts w:asciiTheme="minorHAnsi" w:eastAsia="Arial Unicode MS" w:hAnsiTheme="minorHAnsi" w:cs="Arial Unicode MS"/>
          <w:b/>
          <w:i/>
          <w:sz w:val="32"/>
          <w:szCs w:val="28"/>
        </w:rPr>
      </w:pPr>
      <w:r w:rsidRPr="00005CB4">
        <w:rPr>
          <w:rFonts w:asciiTheme="minorHAnsi" w:eastAsia="Arial Unicode MS" w:hAnsiTheme="minorHAnsi" w:cs="Arial Unicode MS"/>
          <w:b/>
          <w:sz w:val="28"/>
          <w:szCs w:val="24"/>
        </w:rPr>
        <w:t xml:space="preserve">Strategii rozwoju społeczno-gospodarczego </w:t>
      </w:r>
      <w:r w:rsidRPr="00005CB4">
        <w:rPr>
          <w:rFonts w:asciiTheme="minorHAnsi" w:eastAsia="Arial Unicode MS" w:hAnsiTheme="minorHAnsi" w:cs="Arial Unicode MS"/>
          <w:b/>
          <w:sz w:val="28"/>
          <w:szCs w:val="24"/>
        </w:rPr>
        <w:br/>
        <w:t xml:space="preserve">Gminy </w:t>
      </w:r>
      <w:r w:rsidR="007913A4">
        <w:rPr>
          <w:rFonts w:asciiTheme="minorHAnsi" w:eastAsia="Arial Unicode MS" w:hAnsiTheme="minorHAnsi" w:cs="Arial Unicode MS"/>
          <w:b/>
          <w:sz w:val="28"/>
          <w:szCs w:val="24"/>
        </w:rPr>
        <w:t>Lidzbar</w:t>
      </w:r>
      <w:r w:rsidR="00005CB4" w:rsidRPr="00005CB4">
        <w:rPr>
          <w:rFonts w:asciiTheme="minorHAnsi" w:eastAsia="Arial Unicode MS" w:hAnsiTheme="minorHAnsi" w:cs="Arial Unicode MS"/>
          <w:b/>
          <w:sz w:val="28"/>
          <w:szCs w:val="24"/>
        </w:rPr>
        <w:t>k</w:t>
      </w:r>
      <w:r w:rsidRPr="00005CB4">
        <w:rPr>
          <w:rFonts w:asciiTheme="minorHAnsi" w:eastAsia="Arial Unicode MS" w:hAnsiTheme="minorHAnsi" w:cs="Arial Unicode MS"/>
          <w:b/>
          <w:sz w:val="28"/>
          <w:szCs w:val="24"/>
        </w:rPr>
        <w:t xml:space="preserve"> do roku 2030</w:t>
      </w:r>
    </w:p>
    <w:p w:rsidR="001D4710" w:rsidRPr="00005CB4" w:rsidRDefault="001D4710" w:rsidP="001D4710">
      <w:pPr>
        <w:rPr>
          <w:rFonts w:asciiTheme="minorHAnsi" w:eastAsia="Arial Unicode MS" w:hAnsiTheme="minorHAnsi" w:cs="Arial Unicode MS"/>
          <w:i/>
          <w:color w:val="000080"/>
          <w:sz w:val="24"/>
          <w:szCs w:val="24"/>
        </w:rPr>
      </w:pPr>
    </w:p>
    <w:p w:rsidR="001D4710" w:rsidRPr="00005CB4" w:rsidRDefault="001D4710" w:rsidP="001D4710">
      <w:pPr>
        <w:spacing w:after="1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1D4710" w:rsidRPr="00005CB4" w:rsidRDefault="001D4710" w:rsidP="001D4710">
      <w:pPr>
        <w:spacing w:after="1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1D4710" w:rsidRPr="00005CB4" w:rsidRDefault="001D4710" w:rsidP="001D4710">
      <w:pPr>
        <w:spacing w:after="1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1D4710" w:rsidRPr="00005CB4" w:rsidRDefault="001D4710" w:rsidP="001D4710">
      <w:pPr>
        <w:spacing w:after="1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1D4710" w:rsidRPr="00005CB4" w:rsidRDefault="001D4710" w:rsidP="001D4710">
      <w:pPr>
        <w:spacing w:after="120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005CB4">
        <w:rPr>
          <w:rFonts w:asciiTheme="minorHAnsi" w:eastAsia="Arial Unicode MS" w:hAnsiTheme="minorHAnsi" w:cs="Arial Unicode MS"/>
          <w:b/>
          <w:sz w:val="22"/>
          <w:szCs w:val="22"/>
        </w:rPr>
        <w:t>DANE ZGŁASZAJACEGO</w:t>
      </w:r>
    </w:p>
    <w:p w:rsidR="001D4710" w:rsidRPr="00005CB4" w:rsidRDefault="001D4710" w:rsidP="001D4710">
      <w:pPr>
        <w:spacing w:after="120"/>
        <w:rPr>
          <w:rFonts w:asciiTheme="minorHAnsi" w:eastAsia="Arial Unicode MS" w:hAnsiTheme="minorHAnsi" w:cs="Arial Unicode MS"/>
          <w:b/>
          <w:sz w:val="22"/>
          <w:szCs w:val="22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20"/>
      </w:tblGrid>
      <w:tr w:rsidR="001D4710" w:rsidRPr="00005CB4" w:rsidTr="007913A4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</w:tcPr>
          <w:p w:rsidR="001D4710" w:rsidRPr="00005CB4" w:rsidRDefault="001D4710" w:rsidP="001D4710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05CB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Imię i nazwisko</w:t>
            </w:r>
          </w:p>
        </w:tc>
        <w:tc>
          <w:tcPr>
            <w:tcW w:w="6620" w:type="dxa"/>
            <w:vAlign w:val="center"/>
          </w:tcPr>
          <w:p w:rsidR="001D4710" w:rsidRPr="00005CB4" w:rsidRDefault="001D4710" w:rsidP="001D4710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1D4710" w:rsidRPr="00005CB4" w:rsidTr="007913A4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</w:tcPr>
          <w:p w:rsidR="001D4710" w:rsidRPr="00005CB4" w:rsidRDefault="001D4710" w:rsidP="001D4710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05CB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Nazwa Instytucji</w:t>
            </w:r>
          </w:p>
        </w:tc>
        <w:tc>
          <w:tcPr>
            <w:tcW w:w="6620" w:type="dxa"/>
            <w:vAlign w:val="center"/>
          </w:tcPr>
          <w:p w:rsidR="001D4710" w:rsidRPr="00005CB4" w:rsidRDefault="001D4710" w:rsidP="001D4710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1D4710" w:rsidRPr="00005CB4" w:rsidTr="007913A4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</w:tcPr>
          <w:p w:rsidR="001D4710" w:rsidRPr="00005CB4" w:rsidRDefault="001D4710" w:rsidP="001D4710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05CB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620" w:type="dxa"/>
            <w:vAlign w:val="center"/>
          </w:tcPr>
          <w:p w:rsidR="001D4710" w:rsidRPr="00005CB4" w:rsidRDefault="001D4710" w:rsidP="001D4710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1D4710" w:rsidRPr="00005CB4" w:rsidTr="007913A4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</w:tcPr>
          <w:p w:rsidR="001D4710" w:rsidRPr="00005CB4" w:rsidRDefault="001D4710" w:rsidP="001D4710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05CB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E-mail</w:t>
            </w:r>
          </w:p>
        </w:tc>
        <w:tc>
          <w:tcPr>
            <w:tcW w:w="6620" w:type="dxa"/>
            <w:vAlign w:val="center"/>
          </w:tcPr>
          <w:p w:rsidR="001D4710" w:rsidRPr="00005CB4" w:rsidRDefault="001D4710" w:rsidP="001D4710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1D4710" w:rsidRPr="00005CB4" w:rsidTr="007913A4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</w:tcPr>
          <w:p w:rsidR="001D4710" w:rsidRPr="00005CB4" w:rsidRDefault="001D4710" w:rsidP="001D4710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05CB4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Telefon</w:t>
            </w:r>
          </w:p>
        </w:tc>
        <w:tc>
          <w:tcPr>
            <w:tcW w:w="6620" w:type="dxa"/>
            <w:vAlign w:val="center"/>
          </w:tcPr>
          <w:p w:rsidR="001D4710" w:rsidRPr="00005CB4" w:rsidRDefault="001D4710" w:rsidP="001D4710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</w:tbl>
    <w:p w:rsidR="001D4710" w:rsidRPr="00005CB4" w:rsidRDefault="001D4710">
      <w:pPr>
        <w:spacing w:after="200" w:line="276" w:lineRule="auto"/>
        <w:rPr>
          <w:rFonts w:asciiTheme="minorHAnsi" w:hAnsiTheme="minorHAnsi" w:cs="Times New Roman"/>
          <w:b/>
        </w:rPr>
      </w:pPr>
    </w:p>
    <w:p w:rsidR="001D4710" w:rsidRPr="00005CB4" w:rsidRDefault="001D4710">
      <w:pPr>
        <w:spacing w:after="200" w:line="276" w:lineRule="auto"/>
        <w:rPr>
          <w:rFonts w:asciiTheme="minorHAnsi" w:hAnsiTheme="minorHAnsi" w:cs="Times New Roman"/>
          <w:b/>
        </w:rPr>
      </w:pPr>
      <w:r w:rsidRPr="00005CB4">
        <w:rPr>
          <w:rFonts w:asciiTheme="minorHAnsi" w:hAnsiTheme="minorHAnsi" w:cs="Times New Roman"/>
          <w:b/>
        </w:rPr>
        <w:br w:type="page"/>
      </w:r>
    </w:p>
    <w:p w:rsidR="001D4710" w:rsidRPr="00005CB4" w:rsidRDefault="001D4710" w:rsidP="00FC13C9">
      <w:pPr>
        <w:shd w:val="clear" w:color="auto" w:fill="FFFFFF"/>
        <w:jc w:val="center"/>
        <w:rPr>
          <w:rFonts w:asciiTheme="minorHAnsi" w:hAnsiTheme="minorHAnsi" w:cs="Times New Roman"/>
          <w:b/>
        </w:rPr>
      </w:pPr>
    </w:p>
    <w:p w:rsidR="00FC13C9" w:rsidRPr="00005CB4" w:rsidRDefault="00FC13C9" w:rsidP="00FC13C9">
      <w:pPr>
        <w:shd w:val="clear" w:color="auto" w:fill="FFFFFF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05CB4">
        <w:rPr>
          <w:rFonts w:asciiTheme="minorHAnsi" w:hAnsiTheme="minorHAnsi" w:cs="Times New Roman"/>
          <w:b/>
          <w:sz w:val="22"/>
          <w:szCs w:val="22"/>
        </w:rPr>
        <w:t>KLAUZULA OBOWIĄZKU INFORMACYJNEGO</w:t>
      </w:r>
    </w:p>
    <w:p w:rsidR="006A7BF5" w:rsidRPr="00005CB4" w:rsidRDefault="00FC13C9" w:rsidP="00900E10">
      <w:pPr>
        <w:ind w:left="142" w:hanging="318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005CB4">
        <w:rPr>
          <w:rFonts w:asciiTheme="minorHAnsi" w:eastAsia="Times New Roman" w:hAnsiTheme="minorHAnsi" w:cs="Times New Roman"/>
          <w:b/>
          <w:sz w:val="22"/>
          <w:szCs w:val="22"/>
        </w:rPr>
        <w:t xml:space="preserve">KONSULTACJI SPOŁECZNYCH PRZY OPRACOWYWANIU </w:t>
      </w:r>
      <w:r w:rsidR="00F038F5" w:rsidRPr="00005CB4">
        <w:rPr>
          <w:rFonts w:asciiTheme="minorHAnsi" w:eastAsia="Times New Roman" w:hAnsiTheme="minorHAnsi" w:cs="Times New Roman"/>
          <w:b/>
          <w:sz w:val="22"/>
          <w:szCs w:val="22"/>
        </w:rPr>
        <w:t xml:space="preserve">STRATEGII ROZWOJU SPOŁECZNO-GOSPODARCZEGO GMINY </w:t>
      </w:r>
      <w:r w:rsidR="007913A4">
        <w:rPr>
          <w:rFonts w:asciiTheme="minorHAnsi" w:eastAsia="Times New Roman" w:hAnsiTheme="minorHAnsi" w:cs="Times New Roman"/>
          <w:b/>
          <w:sz w:val="22"/>
          <w:szCs w:val="22"/>
        </w:rPr>
        <w:t>LIDZBAR</w:t>
      </w:r>
      <w:r w:rsidR="00005CB4" w:rsidRPr="00005CB4">
        <w:rPr>
          <w:rFonts w:asciiTheme="minorHAnsi" w:eastAsia="Times New Roman" w:hAnsiTheme="minorHAnsi" w:cs="Times New Roman"/>
          <w:b/>
          <w:sz w:val="22"/>
          <w:szCs w:val="22"/>
        </w:rPr>
        <w:t>K</w:t>
      </w:r>
      <w:r w:rsidR="00F038F5" w:rsidRPr="00005CB4">
        <w:rPr>
          <w:rFonts w:asciiTheme="minorHAnsi" w:eastAsia="Times New Roman" w:hAnsiTheme="minorHAnsi" w:cs="Times New Roman"/>
          <w:b/>
          <w:sz w:val="22"/>
          <w:szCs w:val="22"/>
        </w:rPr>
        <w:t xml:space="preserve"> DO ROKU 2030</w:t>
      </w:r>
    </w:p>
    <w:p w:rsidR="00900E10" w:rsidRPr="00005CB4" w:rsidRDefault="00900E10" w:rsidP="00900E10">
      <w:pPr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b/>
          <w:bCs/>
          <w:sz w:val="24"/>
          <w:szCs w:val="24"/>
        </w:rPr>
        <w:t>Klauzula informacyjna RODO</w:t>
      </w:r>
    </w:p>
    <w:p w:rsidR="00900E10" w:rsidRPr="00005CB4" w:rsidRDefault="00900E10" w:rsidP="00900E1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Wypełniając obowiązek określony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900E10" w:rsidRPr="00005CB4" w:rsidRDefault="00900E10" w:rsidP="00900E10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Administratorem Pani/Pana danych osobowych przetwarzanych w Urzędzie </w:t>
      </w:r>
      <w:r w:rsidR="00907ECA" w:rsidRPr="00005CB4">
        <w:rPr>
          <w:rFonts w:asciiTheme="minorHAnsi" w:eastAsia="Times New Roman" w:hAnsiTheme="minorHAnsi" w:cs="Times New Roman"/>
          <w:sz w:val="24"/>
          <w:szCs w:val="24"/>
        </w:rPr>
        <w:t>Mi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asta i Gminy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 jest:</w:t>
      </w:r>
    </w:p>
    <w:p w:rsidR="00900E10" w:rsidRPr="00005CB4" w:rsidRDefault="00900E10" w:rsidP="007913A4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Burmistrz 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 xml:space="preserve">Gminy 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Lidzbar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>k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, z siedzibą pod adresem: 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 xml:space="preserve">ul. </w:t>
      </w:r>
      <w:r w:rsidR="007913A4" w:rsidRPr="007913A4">
        <w:rPr>
          <w:rFonts w:asciiTheme="minorHAnsi" w:eastAsia="Times New Roman" w:hAnsiTheme="minorHAnsi" w:cs="Times New Roman"/>
          <w:sz w:val="24"/>
          <w:szCs w:val="24"/>
        </w:rPr>
        <w:t>Sądowa 21, 13-230 Lidzbark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900E10" w:rsidRPr="00005CB4" w:rsidRDefault="00900E10" w:rsidP="00900E10">
      <w:pPr>
        <w:pStyle w:val="Akapitzlist"/>
        <w:numPr>
          <w:ilvl w:val="0"/>
          <w:numId w:val="4"/>
        </w:numPr>
        <w:ind w:left="426" w:hanging="35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Jeśli ma Pani/Pan pytania dotyczące sposobu i zakresu przetwarzania Pani/Pana danych osobowych w zakresie działania Urzędu </w:t>
      </w:r>
      <w:r w:rsidR="00907ECA" w:rsidRPr="00005CB4">
        <w:rPr>
          <w:rFonts w:asciiTheme="minorHAnsi" w:eastAsia="Times New Roman" w:hAnsiTheme="minorHAnsi" w:cs="Times New Roman"/>
          <w:sz w:val="24"/>
          <w:szCs w:val="24"/>
        </w:rPr>
        <w:t>Mi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asta i Gminy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 xml:space="preserve"> w 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Lidzbar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>ku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, a także przysługujących Pani/Panu uprawnień, może się Pani/Pan skontaktować się z Inspektorem Ochrony Danych w Urzędzie </w:t>
      </w:r>
      <w:r w:rsidR="00907ECA" w:rsidRPr="00005CB4">
        <w:rPr>
          <w:rFonts w:asciiTheme="minorHAnsi" w:eastAsia="Times New Roman" w:hAnsiTheme="minorHAnsi" w:cs="Times New Roman"/>
          <w:sz w:val="24"/>
          <w:szCs w:val="24"/>
        </w:rPr>
        <w:t>Mi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asta i Gminy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 xml:space="preserve"> w 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Lidzbar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>ku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 za pomocą adresu e-mail </w:t>
      </w:r>
      <w:r w:rsidR="00897DF8" w:rsidRPr="00897DF8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iod@lidzbark.pl</w:t>
      </w:r>
      <w:r w:rsidRPr="00897DF8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 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>lub listownie pod adresem: Urząd Mi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asta i Gminy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 xml:space="preserve"> w 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Lidzbar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>ku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>, u</w:t>
      </w:r>
      <w:r w:rsidR="00907ECA" w:rsidRPr="00005CB4">
        <w:rPr>
          <w:rFonts w:asciiTheme="minorHAnsi" w:eastAsia="Times New Roman" w:hAnsiTheme="minorHAnsi" w:cs="Times New Roman"/>
          <w:sz w:val="24"/>
          <w:szCs w:val="24"/>
        </w:rPr>
        <w:t xml:space="preserve">l. 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Sądowa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 xml:space="preserve"> 2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1</w:t>
      </w:r>
      <w:r w:rsidR="00907ECA" w:rsidRPr="00005CB4">
        <w:rPr>
          <w:rFonts w:asciiTheme="minorHAnsi" w:eastAsia="Times New Roman" w:hAnsiTheme="minorHAnsi" w:cs="Times New Roman"/>
          <w:sz w:val="24"/>
          <w:szCs w:val="24"/>
        </w:rPr>
        <w:t>, 1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3</w:t>
      </w:r>
      <w:r w:rsidR="00907ECA" w:rsidRPr="00005CB4">
        <w:rPr>
          <w:rFonts w:asciiTheme="minorHAnsi" w:eastAsia="Times New Roman" w:hAnsiTheme="minorHAnsi" w:cs="Times New Roman"/>
          <w:sz w:val="24"/>
          <w:szCs w:val="24"/>
        </w:rPr>
        <w:t>-2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 xml:space="preserve">30 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Lidzbar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>k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>, z dopiskiem Inspektor Ochrony Danych</w:t>
      </w:r>
    </w:p>
    <w:p w:rsidR="00900E10" w:rsidRPr="00005CB4" w:rsidRDefault="00900E10" w:rsidP="00900E10">
      <w:pPr>
        <w:pStyle w:val="Akapitzlist"/>
        <w:numPr>
          <w:ilvl w:val="0"/>
          <w:numId w:val="4"/>
        </w:numPr>
        <w:ind w:left="426" w:hanging="35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Pani/Pana dane osobowe będą uzyskane i przetwarzane przez Burmistrza 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 xml:space="preserve">Gminy </w:t>
      </w:r>
      <w:r w:rsidR="007913A4">
        <w:rPr>
          <w:rFonts w:asciiTheme="minorHAnsi" w:eastAsia="Times New Roman" w:hAnsiTheme="minorHAnsi" w:cs="Times New Roman"/>
          <w:sz w:val="24"/>
          <w:szCs w:val="24"/>
        </w:rPr>
        <w:t>Lidzbar</w:t>
      </w:r>
      <w:r w:rsidR="00005CB4" w:rsidRPr="00005CB4">
        <w:rPr>
          <w:rFonts w:asciiTheme="minorHAnsi" w:eastAsia="Times New Roman" w:hAnsiTheme="minorHAnsi" w:cs="Times New Roman"/>
          <w:sz w:val="24"/>
          <w:szCs w:val="24"/>
        </w:rPr>
        <w:t>k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 w celu: </w:t>
      </w:r>
    </w:p>
    <w:p w:rsidR="00900E10" w:rsidRPr="00005CB4" w:rsidRDefault="00900E10" w:rsidP="00900E10">
      <w:pPr>
        <w:ind w:left="1560" w:hanging="49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a.    wypełnienia obowiązku prawnego ciążącego na Administratorze (art. 6 ust. 1 lit. c RODO),</w:t>
      </w:r>
    </w:p>
    <w:p w:rsidR="00900E10" w:rsidRPr="00005CB4" w:rsidRDefault="00900E10" w:rsidP="00900E10">
      <w:pPr>
        <w:ind w:left="1560" w:hanging="49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b.    wypełnienia obowiązków prawnych ciążących na Administratorze w ramach   sprawowania władzy publicznej (art. 6 ust. 1 lit. e RODO),</w:t>
      </w:r>
    </w:p>
    <w:p w:rsidR="00900E10" w:rsidRPr="00005CB4" w:rsidRDefault="00900E10" w:rsidP="00900E10">
      <w:pPr>
        <w:ind w:left="106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c.     realizacji zawartych umów (art. 6 ust. 1 lit. b RODO),</w:t>
      </w:r>
    </w:p>
    <w:p w:rsidR="00900E10" w:rsidRPr="00005CB4" w:rsidRDefault="00900E10" w:rsidP="00900E10">
      <w:pPr>
        <w:ind w:left="1560" w:hanging="49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d.     natomiast w pozostałych przypadkach Pani/Pana dane osobowe przetwarzane są wyłącznie na podstawie udzielonej zgody w zakresie i celu określonym w treści zgody (art. 6 ust. 1 lit. a RODO)</w:t>
      </w:r>
    </w:p>
    <w:p w:rsidR="00900E10" w:rsidRPr="00005CB4" w:rsidRDefault="00900E10" w:rsidP="00900E10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4)     Uzyskane w wyniku wypełnienia obowiązków prawnych dane osobowe:</w:t>
      </w:r>
    </w:p>
    <w:p w:rsidR="00900E10" w:rsidRPr="00005CB4" w:rsidRDefault="00900E10" w:rsidP="00900E10">
      <w:pPr>
        <w:ind w:left="1560" w:hanging="49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a.     Nie będą podlegały udostępnieniu podmiotom trzecim. Odbiorcami danych będą tylko instytucje upoważnione z mocy prawa.</w:t>
      </w:r>
    </w:p>
    <w:p w:rsidR="00900E10" w:rsidRPr="00005CB4" w:rsidRDefault="00900E10" w:rsidP="00900E10">
      <w:pPr>
        <w:ind w:left="1560" w:hanging="49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b.     Nie będą przetwarzane w sposób zautomatyzowany, w tym również w formie profilowania.</w:t>
      </w:r>
    </w:p>
    <w:p w:rsidR="00900E10" w:rsidRPr="00005CB4" w:rsidRDefault="00900E10" w:rsidP="00900E10">
      <w:pPr>
        <w:ind w:left="1560" w:hanging="49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c.      Nie będą przekazywane do państwa trzeciego lub organizacji międzynarodowej.</w:t>
      </w:r>
    </w:p>
    <w:p w:rsidR="00900E10" w:rsidRPr="00005CB4" w:rsidRDefault="00900E10" w:rsidP="00900E10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5)     Pani/Pan posiada prawo do: </w:t>
      </w:r>
    </w:p>
    <w:p w:rsidR="00900E10" w:rsidRPr="00005CB4" w:rsidRDefault="00900E10" w:rsidP="00900E10">
      <w:pPr>
        <w:ind w:left="1560" w:hanging="49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a.     dostępu do treści swoich danych oraz prawo do ich sprostowania, usunięcia, ograniczenia przetwarzania, przy czym dostęp, usunięcie lub ograniczenie przetwarzania danych osobowych musi być zgodne z przepisami prawa na podstawie których odbywa się przetwarzania oraz na podstawie przepisów prawa dotyczących np. archiwizacji,</w:t>
      </w:r>
    </w:p>
    <w:p w:rsidR="00900E10" w:rsidRPr="00005CB4" w:rsidRDefault="00900E10" w:rsidP="00900E10">
      <w:pPr>
        <w:ind w:left="1560" w:hanging="49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b.     wniesienia skargi do organu nadzorczego, to jest Prezesa UODO w przypadku naruszenia przepisów RODO. </w:t>
      </w:r>
    </w:p>
    <w:p w:rsidR="00900E10" w:rsidRPr="00005CB4" w:rsidRDefault="00900E10" w:rsidP="00900E10">
      <w:pPr>
        <w:ind w:left="1560" w:hanging="49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lastRenderedPageBreak/>
        <w:t>c.      w przypadku, gdy przetwarzanie danych osobowych odbywa się na podstawie zgody osoby przysługuje prawo do cofnięcia zgody w dowolnym momencie. Cofnięcie to nie ma wpływu na zgodność przetwarzania, którego dokonano na podstawie zgody przed jej cofnięciem.</w:t>
      </w:r>
    </w:p>
    <w:p w:rsidR="00900E10" w:rsidRPr="00005CB4" w:rsidRDefault="00900E10" w:rsidP="00900E10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 </w:t>
      </w:r>
    </w:p>
    <w:p w:rsidR="00900E10" w:rsidRPr="00005CB4" w:rsidRDefault="00900E10" w:rsidP="00900E10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Pani/Pana dane osobowe będą przechowywane przez okres niezbędny do realizacji celów zawartych w punkcie 3 oraz przewidziany prawem okres archiwizacji. </w:t>
      </w:r>
    </w:p>
    <w:p w:rsidR="00900E10" w:rsidRPr="00005CB4" w:rsidRDefault="00900E10" w:rsidP="00900E10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 </w:t>
      </w:r>
    </w:p>
    <w:p w:rsidR="00900E10" w:rsidRPr="00005CB4" w:rsidRDefault="00900E10" w:rsidP="00900E10">
      <w:pPr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05CB4">
        <w:rPr>
          <w:rFonts w:asciiTheme="minorHAnsi" w:eastAsia="Times New Roman" w:hAnsiTheme="minorHAnsi" w:cs="Times New Roman"/>
          <w:sz w:val="24"/>
          <w:szCs w:val="24"/>
        </w:rPr>
        <w:t>Dane osobowe podane przez Panią/Pana są wymogiem ustawowym. Niepodanie danych osobowych będzie skutkowało niemożnością wzięcia udziału w konsultacja społecznych Strategii, a uwagi zawarte na formul</w:t>
      </w:r>
      <w:r w:rsidR="00C75773" w:rsidRPr="00005CB4">
        <w:rPr>
          <w:rFonts w:asciiTheme="minorHAnsi" w:eastAsia="Times New Roman" w:hAnsiTheme="minorHAnsi" w:cs="Times New Roman"/>
          <w:sz w:val="24"/>
          <w:szCs w:val="24"/>
        </w:rPr>
        <w:t>arz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u </w:t>
      </w:r>
      <w:r w:rsidR="00C75773" w:rsidRPr="00005CB4">
        <w:rPr>
          <w:rFonts w:asciiTheme="minorHAnsi" w:eastAsia="Times New Roman" w:hAnsiTheme="minorHAnsi" w:cs="Times New Roman"/>
          <w:sz w:val="24"/>
          <w:szCs w:val="24"/>
        </w:rPr>
        <w:t>kontaktowym</w:t>
      </w:r>
      <w:r w:rsidRPr="00005CB4">
        <w:rPr>
          <w:rFonts w:asciiTheme="minorHAnsi" w:eastAsia="Times New Roman" w:hAnsiTheme="minorHAnsi" w:cs="Times New Roman"/>
          <w:sz w:val="24"/>
          <w:szCs w:val="24"/>
        </w:rPr>
        <w:t xml:space="preserve"> nie będą brane pod uwagę.</w:t>
      </w:r>
    </w:p>
    <w:p w:rsidR="00FC13C9" w:rsidRPr="00005CB4" w:rsidRDefault="00FC13C9" w:rsidP="00900E10">
      <w:pPr>
        <w:pStyle w:val="Akapitzlist"/>
        <w:spacing w:before="100" w:beforeAutospacing="1" w:after="100" w:afterAutospacing="1"/>
        <w:ind w:left="184"/>
        <w:jc w:val="both"/>
        <w:rPr>
          <w:rFonts w:asciiTheme="minorHAnsi" w:hAnsiTheme="minorHAnsi" w:cs="Times New Roman"/>
          <w:sz w:val="22"/>
          <w:szCs w:val="22"/>
        </w:rPr>
      </w:pPr>
    </w:p>
    <w:p w:rsidR="00FC13C9" w:rsidRPr="00005CB4" w:rsidRDefault="00FC13C9" w:rsidP="00900E10">
      <w:pPr>
        <w:pStyle w:val="Akapitzlist"/>
        <w:spacing w:before="100" w:beforeAutospacing="1" w:after="100" w:afterAutospacing="1"/>
        <w:ind w:left="184"/>
        <w:jc w:val="both"/>
        <w:rPr>
          <w:rFonts w:asciiTheme="minorHAnsi" w:hAnsiTheme="minorHAnsi" w:cs="Times New Roman"/>
          <w:sz w:val="22"/>
          <w:szCs w:val="22"/>
        </w:rPr>
      </w:pPr>
    </w:p>
    <w:p w:rsidR="00D36AAF" w:rsidRPr="00005CB4" w:rsidRDefault="00D36AAF" w:rsidP="00900E10">
      <w:pPr>
        <w:pStyle w:val="Akapitzlist"/>
        <w:spacing w:before="100" w:beforeAutospacing="1" w:after="100" w:afterAutospacing="1"/>
        <w:ind w:left="184"/>
        <w:jc w:val="both"/>
        <w:rPr>
          <w:rFonts w:asciiTheme="minorHAnsi" w:hAnsiTheme="minorHAnsi" w:cs="Times New Roman"/>
          <w:sz w:val="22"/>
          <w:szCs w:val="22"/>
        </w:rPr>
      </w:pPr>
    </w:p>
    <w:p w:rsidR="00FC13C9" w:rsidRPr="00005CB4" w:rsidRDefault="00574808" w:rsidP="00900E10">
      <w:pPr>
        <w:ind w:left="184"/>
        <w:jc w:val="both"/>
        <w:rPr>
          <w:rFonts w:asciiTheme="minorHAnsi" w:hAnsiTheme="minorHAnsi" w:cs="Times New Roman"/>
          <w:sz w:val="22"/>
          <w:szCs w:val="22"/>
        </w:rPr>
      </w:pPr>
      <w:r w:rsidRPr="00005CB4">
        <w:rPr>
          <w:rFonts w:asciiTheme="minorHAnsi" w:hAnsiTheme="minorHAnsi" w:cs="Times New Roman"/>
          <w:sz w:val="22"/>
          <w:szCs w:val="22"/>
        </w:rPr>
        <w:t>………………………………..</w:t>
      </w:r>
      <w:r w:rsidR="00D36AAF" w:rsidRPr="00005CB4">
        <w:rPr>
          <w:rFonts w:asciiTheme="minorHAnsi" w:hAnsiTheme="minorHAnsi" w:cs="Times New Roman"/>
          <w:sz w:val="22"/>
          <w:szCs w:val="22"/>
        </w:rPr>
        <w:t>.                                                                            …………………………………………….</w:t>
      </w:r>
    </w:p>
    <w:p w:rsidR="00D36AAF" w:rsidRPr="00005CB4" w:rsidRDefault="00574808" w:rsidP="00900E10">
      <w:pPr>
        <w:ind w:left="184"/>
        <w:jc w:val="both"/>
        <w:rPr>
          <w:rFonts w:asciiTheme="minorHAnsi" w:hAnsiTheme="minorHAnsi" w:cs="Times New Roman"/>
          <w:sz w:val="22"/>
          <w:szCs w:val="22"/>
        </w:rPr>
      </w:pPr>
      <w:r w:rsidRPr="00005CB4">
        <w:rPr>
          <w:rFonts w:asciiTheme="minorHAnsi" w:hAnsiTheme="minorHAnsi" w:cs="Times New Roman"/>
          <w:sz w:val="22"/>
          <w:szCs w:val="22"/>
        </w:rPr>
        <w:t>Miejscowość, data</w:t>
      </w:r>
      <w:r w:rsidR="00D36AAF" w:rsidRPr="00005CB4">
        <w:rPr>
          <w:rFonts w:asciiTheme="minorHAnsi" w:hAnsiTheme="minorHAnsi" w:cs="Times New Roman"/>
          <w:sz w:val="22"/>
          <w:szCs w:val="22"/>
        </w:rPr>
        <w:tab/>
      </w:r>
      <w:r w:rsidR="00D36AAF" w:rsidRPr="00005CB4">
        <w:rPr>
          <w:rFonts w:asciiTheme="minorHAnsi" w:hAnsiTheme="minorHAnsi" w:cs="Times New Roman"/>
          <w:sz w:val="22"/>
          <w:szCs w:val="22"/>
        </w:rPr>
        <w:tab/>
      </w:r>
      <w:r w:rsidR="00D36AAF" w:rsidRPr="00005CB4">
        <w:rPr>
          <w:rFonts w:asciiTheme="minorHAnsi" w:hAnsiTheme="minorHAnsi" w:cs="Times New Roman"/>
          <w:sz w:val="22"/>
          <w:szCs w:val="22"/>
        </w:rPr>
        <w:tab/>
      </w:r>
      <w:r w:rsidR="00D36AAF" w:rsidRPr="00005CB4">
        <w:rPr>
          <w:rFonts w:asciiTheme="minorHAnsi" w:hAnsiTheme="minorHAnsi" w:cs="Times New Roman"/>
          <w:sz w:val="22"/>
          <w:szCs w:val="22"/>
        </w:rPr>
        <w:tab/>
      </w:r>
      <w:r w:rsidR="00D36AAF" w:rsidRPr="00005CB4">
        <w:rPr>
          <w:rFonts w:asciiTheme="minorHAnsi" w:hAnsiTheme="minorHAnsi" w:cs="Times New Roman"/>
          <w:sz w:val="22"/>
          <w:szCs w:val="22"/>
        </w:rPr>
        <w:tab/>
      </w:r>
      <w:r w:rsidR="00D36AAF" w:rsidRPr="00005CB4">
        <w:rPr>
          <w:rFonts w:asciiTheme="minorHAnsi" w:hAnsiTheme="minorHAnsi" w:cs="Times New Roman"/>
          <w:sz w:val="22"/>
          <w:szCs w:val="22"/>
        </w:rPr>
        <w:tab/>
      </w:r>
      <w:r w:rsidR="00D36AAF" w:rsidRPr="00005CB4">
        <w:rPr>
          <w:rFonts w:asciiTheme="minorHAnsi" w:hAnsiTheme="minorHAnsi" w:cs="Times New Roman"/>
          <w:sz w:val="22"/>
          <w:szCs w:val="22"/>
        </w:rPr>
        <w:tab/>
        <w:t>Czytelny podpis</w:t>
      </w:r>
    </w:p>
    <w:p w:rsidR="00FC13C9" w:rsidRPr="00005CB4" w:rsidRDefault="00FC13C9" w:rsidP="00900E10">
      <w:pPr>
        <w:pStyle w:val="Default"/>
        <w:ind w:left="4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C13C9" w:rsidRPr="00005CB4" w:rsidRDefault="00FC13C9" w:rsidP="00900E10">
      <w:pPr>
        <w:pStyle w:val="Default"/>
        <w:ind w:left="40"/>
        <w:jc w:val="both"/>
        <w:rPr>
          <w:rFonts w:asciiTheme="minorHAnsi" w:hAnsiTheme="minorHAnsi" w:cs="Arial"/>
          <w:b/>
          <w:bCs/>
          <w:sz w:val="18"/>
          <w:szCs w:val="22"/>
        </w:rPr>
      </w:pPr>
    </w:p>
    <w:p w:rsidR="00EA08F7" w:rsidRPr="00005CB4" w:rsidRDefault="00EA08F7" w:rsidP="00900E10">
      <w:pPr>
        <w:spacing w:before="100" w:beforeAutospacing="1" w:after="100" w:afterAutospacing="1"/>
        <w:ind w:left="142" w:hanging="318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A667CA" w:rsidRPr="00005CB4" w:rsidRDefault="00A667CA" w:rsidP="00900E10">
      <w:pPr>
        <w:spacing w:before="100" w:beforeAutospacing="1" w:after="100" w:afterAutospacing="1"/>
        <w:ind w:left="142" w:hanging="318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D4710" w:rsidRPr="00005CB4" w:rsidRDefault="001D4710" w:rsidP="00900E10">
      <w:pPr>
        <w:spacing w:after="200" w:line="276" w:lineRule="auto"/>
        <w:jc w:val="both"/>
        <w:rPr>
          <w:rFonts w:asciiTheme="minorHAnsi" w:hAnsiTheme="minorHAnsi"/>
        </w:rPr>
      </w:pPr>
      <w:r w:rsidRPr="00005CB4">
        <w:rPr>
          <w:rFonts w:asciiTheme="minorHAnsi" w:hAnsiTheme="minorHAnsi"/>
        </w:rPr>
        <w:br w:type="page"/>
      </w:r>
    </w:p>
    <w:p w:rsidR="001D4710" w:rsidRPr="00005CB4" w:rsidRDefault="001D4710" w:rsidP="00900E10">
      <w:pPr>
        <w:jc w:val="both"/>
        <w:rPr>
          <w:rFonts w:asciiTheme="minorHAnsi" w:hAnsiTheme="minorHAnsi"/>
          <w:lang w:val="cs-CZ"/>
        </w:rPr>
        <w:sectPr w:rsidR="001D4710" w:rsidRPr="00005CB4" w:rsidSect="00FC13C9">
          <w:head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1D4710" w:rsidRPr="00005CB4" w:rsidRDefault="001D4710" w:rsidP="001D4710">
      <w:pPr>
        <w:jc w:val="center"/>
        <w:rPr>
          <w:rFonts w:asciiTheme="minorHAnsi" w:hAnsiTheme="minorHAnsi"/>
          <w:b/>
          <w:sz w:val="22"/>
          <w:lang w:val="cs-CZ"/>
        </w:rPr>
      </w:pPr>
      <w:r w:rsidRPr="00005CB4">
        <w:rPr>
          <w:rFonts w:asciiTheme="minorHAnsi" w:hAnsiTheme="minorHAnsi"/>
          <w:b/>
          <w:sz w:val="22"/>
          <w:lang w:val="cs-CZ"/>
        </w:rPr>
        <w:lastRenderedPageBreak/>
        <w:t>OPINIE I UWAGI</w:t>
      </w:r>
    </w:p>
    <w:p w:rsidR="001D4710" w:rsidRPr="00005CB4" w:rsidRDefault="001D4710" w:rsidP="001D4710">
      <w:pPr>
        <w:jc w:val="center"/>
        <w:rPr>
          <w:rFonts w:asciiTheme="minorHAnsi" w:hAnsiTheme="minorHAnsi"/>
          <w:b/>
          <w:sz w:val="22"/>
          <w:lang w:val="cs-CZ"/>
        </w:rPr>
      </w:pPr>
    </w:p>
    <w:p w:rsidR="001D4710" w:rsidRPr="00005CB4" w:rsidRDefault="001D4710" w:rsidP="001D4710">
      <w:pPr>
        <w:jc w:val="center"/>
        <w:rPr>
          <w:rFonts w:asciiTheme="minorHAnsi" w:hAnsiTheme="minorHAnsi"/>
          <w:b/>
          <w:i/>
          <w:sz w:val="22"/>
        </w:rPr>
      </w:pPr>
      <w:r w:rsidRPr="00005CB4">
        <w:rPr>
          <w:rFonts w:asciiTheme="minorHAnsi" w:hAnsiTheme="minorHAnsi"/>
          <w:b/>
          <w:sz w:val="22"/>
        </w:rPr>
        <w:t xml:space="preserve">do projektu </w:t>
      </w:r>
      <w:r w:rsidR="00D536F0" w:rsidRPr="00005CB4">
        <w:rPr>
          <w:rFonts w:asciiTheme="minorHAnsi" w:hAnsiTheme="minorHAnsi" w:cs="Times New Roman"/>
          <w:b/>
          <w:sz w:val="24"/>
          <w:szCs w:val="22"/>
          <w:lang w:eastAsia="en-US"/>
        </w:rPr>
        <w:t xml:space="preserve">Strategii rozwoju społeczno-gospodarczego Gminy </w:t>
      </w:r>
      <w:r w:rsidR="007913A4">
        <w:rPr>
          <w:rFonts w:asciiTheme="minorHAnsi" w:hAnsiTheme="minorHAnsi" w:cs="Times New Roman"/>
          <w:b/>
          <w:sz w:val="24"/>
          <w:szCs w:val="22"/>
          <w:lang w:eastAsia="en-US"/>
        </w:rPr>
        <w:t>Lidzbar</w:t>
      </w:r>
      <w:r w:rsidR="00005CB4" w:rsidRPr="00005CB4">
        <w:rPr>
          <w:rFonts w:asciiTheme="minorHAnsi" w:hAnsiTheme="minorHAnsi" w:cs="Times New Roman"/>
          <w:b/>
          <w:sz w:val="24"/>
          <w:szCs w:val="22"/>
          <w:lang w:eastAsia="en-US"/>
        </w:rPr>
        <w:t>k</w:t>
      </w:r>
      <w:r w:rsidR="00D536F0" w:rsidRPr="00005CB4">
        <w:rPr>
          <w:rFonts w:asciiTheme="minorHAnsi" w:hAnsiTheme="minorHAnsi" w:cs="Times New Roman"/>
          <w:b/>
          <w:sz w:val="24"/>
          <w:szCs w:val="22"/>
          <w:lang w:eastAsia="en-US"/>
        </w:rPr>
        <w:t xml:space="preserve"> do roku 2030</w:t>
      </w:r>
    </w:p>
    <w:p w:rsidR="001D4710" w:rsidRPr="00005CB4" w:rsidRDefault="001D4710" w:rsidP="001D4710">
      <w:pPr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7"/>
        <w:gridCol w:w="3705"/>
        <w:gridCol w:w="4143"/>
        <w:gridCol w:w="2410"/>
      </w:tblGrid>
      <w:tr w:rsidR="001D4710" w:rsidRPr="00005CB4" w:rsidTr="006C60CD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Nazwa instytucji /</w:t>
            </w:r>
          </w:p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</w:p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Lp.</w:t>
            </w:r>
          </w:p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 xml:space="preserve">Część dokumentu </w:t>
            </w:r>
            <w:r w:rsidRPr="00005CB4">
              <w:rPr>
                <w:rFonts w:asciiTheme="minorHAnsi" w:hAnsiTheme="minorHAnsi"/>
              </w:rPr>
              <w:br/>
              <w:t>do którego odnosi się uwaga (sekcja/strona)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 xml:space="preserve">Zapis w projekcie Strategii, </w:t>
            </w:r>
            <w:r w:rsidRPr="00005CB4">
              <w:rPr>
                <w:rFonts w:asciiTheme="minorHAnsi" w:hAnsiTheme="minorHAnsi"/>
              </w:rPr>
              <w:br/>
              <w:t>do którego zgłaszana jest uwaga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Treść uwagi</w:t>
            </w:r>
          </w:p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+</w:t>
            </w:r>
          </w:p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ewentualna propozycja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Zwięzłe</w:t>
            </w:r>
          </w:p>
          <w:p w:rsidR="001D4710" w:rsidRPr="00005CB4" w:rsidRDefault="001D4710" w:rsidP="001D4710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uzasadnienie uwagi</w:t>
            </w:r>
          </w:p>
        </w:tc>
      </w:tr>
      <w:tr w:rsidR="001D4710" w:rsidRPr="00005CB4" w:rsidTr="006C60CD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:rsidR="001D4710" w:rsidRPr="00005CB4" w:rsidRDefault="001D4710" w:rsidP="001D4710">
            <w:pPr>
              <w:rPr>
                <w:rFonts w:asciiTheme="minorHAnsi" w:hAnsiTheme="minorHAnsi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1D4710" w:rsidRPr="00005CB4" w:rsidRDefault="001D4710" w:rsidP="001D4710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</w:tr>
      <w:tr w:rsidR="001D4710" w:rsidRPr="00005CB4" w:rsidTr="006C60CD">
        <w:trPr>
          <w:trHeight w:val="604"/>
        </w:trPr>
        <w:tc>
          <w:tcPr>
            <w:tcW w:w="1555" w:type="dxa"/>
            <w:vMerge/>
            <w:shd w:val="clear" w:color="auto" w:fill="FFFFFF"/>
          </w:tcPr>
          <w:p w:rsidR="001D4710" w:rsidRPr="00005CB4" w:rsidRDefault="001D4710" w:rsidP="001D4710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1D4710" w:rsidRPr="00005CB4" w:rsidRDefault="001D4710" w:rsidP="001D4710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</w:tr>
      <w:tr w:rsidR="001D4710" w:rsidRPr="00005CB4" w:rsidTr="006C60CD">
        <w:trPr>
          <w:trHeight w:val="517"/>
        </w:trPr>
        <w:tc>
          <w:tcPr>
            <w:tcW w:w="1555" w:type="dxa"/>
            <w:vMerge/>
            <w:shd w:val="clear" w:color="auto" w:fill="FFFFFF"/>
          </w:tcPr>
          <w:p w:rsidR="001D4710" w:rsidRPr="00005CB4" w:rsidRDefault="001D4710" w:rsidP="001D4710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1D4710" w:rsidRPr="00005CB4" w:rsidRDefault="001D4710" w:rsidP="001D4710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</w:tr>
      <w:tr w:rsidR="001D4710" w:rsidRPr="00005CB4" w:rsidTr="006C60CD">
        <w:trPr>
          <w:trHeight w:val="568"/>
        </w:trPr>
        <w:tc>
          <w:tcPr>
            <w:tcW w:w="12044" w:type="dxa"/>
            <w:gridSpan w:val="5"/>
            <w:shd w:val="clear" w:color="auto" w:fill="F2F2F2" w:themeFill="background1" w:themeFillShade="F2"/>
            <w:vAlign w:val="center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  <w:r w:rsidRPr="00005CB4">
              <w:rPr>
                <w:rFonts w:asciiTheme="minorHAnsi" w:hAnsiTheme="minorHAnsi"/>
                <w:b/>
              </w:rPr>
              <w:t>Czytelny podpis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D4710" w:rsidRPr="00005CB4" w:rsidRDefault="001D4710" w:rsidP="001D4710">
            <w:pPr>
              <w:rPr>
                <w:rFonts w:asciiTheme="minorHAnsi" w:hAnsiTheme="minorHAnsi"/>
                <w:b/>
              </w:rPr>
            </w:pPr>
          </w:p>
        </w:tc>
      </w:tr>
    </w:tbl>
    <w:p w:rsidR="001D4710" w:rsidRPr="00005CB4" w:rsidRDefault="001D4710" w:rsidP="001D4710">
      <w:pPr>
        <w:rPr>
          <w:rFonts w:asciiTheme="minorHAnsi" w:hAnsiTheme="minorHAnsi"/>
        </w:rPr>
      </w:pPr>
    </w:p>
    <w:p w:rsidR="001D4710" w:rsidRPr="00005CB4" w:rsidRDefault="001D4710" w:rsidP="001D4710">
      <w:pPr>
        <w:rPr>
          <w:rFonts w:asciiTheme="minorHAnsi" w:hAnsiTheme="minorHAnsi"/>
          <w:sz w:val="22"/>
        </w:rPr>
      </w:pPr>
      <w:r w:rsidRPr="00005CB4">
        <w:rPr>
          <w:rFonts w:asciiTheme="minorHAnsi" w:hAnsiTheme="minorHAnsi"/>
        </w:rPr>
        <w:tab/>
      </w:r>
      <w:r w:rsidRPr="00005CB4">
        <w:rPr>
          <w:rFonts w:asciiTheme="minorHAnsi" w:hAnsiTheme="minorHAnsi"/>
        </w:rPr>
        <w:tab/>
      </w:r>
    </w:p>
    <w:p w:rsidR="00C75773" w:rsidRPr="00005CB4" w:rsidRDefault="00C75773" w:rsidP="00C75773">
      <w:pPr>
        <w:jc w:val="center"/>
        <w:rPr>
          <w:rFonts w:asciiTheme="minorHAnsi" w:hAnsiTheme="minorHAnsi"/>
          <w:b/>
          <w:sz w:val="22"/>
        </w:rPr>
      </w:pPr>
      <w:r w:rsidRPr="00005CB4">
        <w:rPr>
          <w:rFonts w:asciiTheme="minorHAnsi" w:hAnsiTheme="minorHAnsi"/>
          <w:b/>
          <w:sz w:val="22"/>
        </w:rPr>
        <w:t xml:space="preserve">do </w:t>
      </w:r>
      <w:r w:rsidR="005C7781" w:rsidRPr="00005CB4">
        <w:rPr>
          <w:rFonts w:asciiTheme="minorHAnsi" w:hAnsiTheme="minorHAnsi"/>
          <w:b/>
          <w:i/>
          <w:sz w:val="22"/>
        </w:rPr>
        <w:t>Z</w:t>
      </w:r>
      <w:r w:rsidRPr="00005CB4">
        <w:rPr>
          <w:rFonts w:asciiTheme="minorHAnsi" w:hAnsiTheme="minorHAnsi"/>
          <w:b/>
          <w:i/>
          <w:sz w:val="22"/>
        </w:rPr>
        <w:t>ałącznika nr 1</w:t>
      </w:r>
      <w:r w:rsidRPr="00005CB4">
        <w:rPr>
          <w:rFonts w:asciiTheme="minorHAnsi" w:hAnsiTheme="minorHAnsi"/>
          <w:b/>
          <w:sz w:val="22"/>
        </w:rPr>
        <w:t xml:space="preserve"> </w:t>
      </w:r>
      <w:r w:rsidR="00B3336B" w:rsidRPr="00005CB4">
        <w:rPr>
          <w:rFonts w:asciiTheme="minorHAnsi" w:hAnsiTheme="minorHAnsi"/>
          <w:b/>
          <w:i/>
          <w:sz w:val="22"/>
        </w:rPr>
        <w:t>Diagnozy</w:t>
      </w:r>
      <w:r w:rsidR="00D536F0" w:rsidRPr="00005CB4">
        <w:rPr>
          <w:rFonts w:asciiTheme="minorHAnsi" w:hAnsiTheme="minorHAnsi"/>
          <w:b/>
          <w:i/>
          <w:sz w:val="22"/>
        </w:rPr>
        <w:t xml:space="preserve"> społeczno-gospodarczej Gminy </w:t>
      </w:r>
      <w:r w:rsidR="007913A4">
        <w:rPr>
          <w:rFonts w:asciiTheme="minorHAnsi" w:hAnsiTheme="minorHAnsi"/>
          <w:b/>
          <w:i/>
          <w:sz w:val="22"/>
        </w:rPr>
        <w:t>Lidzbar</w:t>
      </w:r>
      <w:r w:rsidR="00005CB4" w:rsidRPr="00005CB4">
        <w:rPr>
          <w:rFonts w:asciiTheme="minorHAnsi" w:hAnsiTheme="minorHAnsi"/>
          <w:b/>
          <w:i/>
          <w:sz w:val="22"/>
        </w:rPr>
        <w:t>k</w:t>
      </w: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7"/>
        <w:gridCol w:w="3705"/>
        <w:gridCol w:w="4143"/>
        <w:gridCol w:w="2410"/>
      </w:tblGrid>
      <w:tr w:rsidR="00C75773" w:rsidRPr="00005CB4" w:rsidTr="00E54574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Nazwa instytucji /</w:t>
            </w:r>
          </w:p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</w:p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Lp.</w:t>
            </w:r>
          </w:p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 xml:space="preserve">Część dokumentu </w:t>
            </w:r>
            <w:r w:rsidRPr="00005CB4">
              <w:rPr>
                <w:rFonts w:asciiTheme="minorHAnsi" w:hAnsiTheme="minorHAnsi"/>
              </w:rPr>
              <w:br/>
              <w:t>do którego odnosi się uwaga (sekcja/strona)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005CB4" w:rsidRDefault="00C75773" w:rsidP="00C75773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 xml:space="preserve">Zapis w projekcie dokumentu, </w:t>
            </w:r>
            <w:r w:rsidRPr="00005CB4">
              <w:rPr>
                <w:rFonts w:asciiTheme="minorHAnsi" w:hAnsiTheme="minorHAnsi"/>
              </w:rPr>
              <w:br/>
              <w:t>do którego zgłaszana jest uwaga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Treść uwagi</w:t>
            </w:r>
          </w:p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+</w:t>
            </w:r>
          </w:p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ewentualna propozycja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Zwięzłe</w:t>
            </w:r>
          </w:p>
          <w:p w:rsidR="00C75773" w:rsidRPr="00005CB4" w:rsidRDefault="00C75773" w:rsidP="00E54574">
            <w:pPr>
              <w:jc w:val="center"/>
              <w:rPr>
                <w:rFonts w:asciiTheme="minorHAnsi" w:hAnsiTheme="minorHAnsi"/>
              </w:rPr>
            </w:pPr>
            <w:r w:rsidRPr="00005CB4">
              <w:rPr>
                <w:rFonts w:asciiTheme="minorHAnsi" w:hAnsiTheme="minorHAnsi"/>
              </w:rPr>
              <w:t>uzasadnienie uwagi</w:t>
            </w:r>
          </w:p>
        </w:tc>
      </w:tr>
      <w:tr w:rsidR="00C75773" w:rsidRPr="00005CB4" w:rsidTr="00E54574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:rsidR="00C75773" w:rsidRPr="00005CB4" w:rsidRDefault="00C75773" w:rsidP="00E54574">
            <w:pPr>
              <w:rPr>
                <w:rFonts w:asciiTheme="minorHAnsi" w:hAnsiTheme="minorHAnsi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C75773" w:rsidRPr="00005CB4" w:rsidRDefault="00C75773" w:rsidP="00C75773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</w:tr>
      <w:tr w:rsidR="00C75773" w:rsidRPr="00005CB4" w:rsidTr="00E54574">
        <w:trPr>
          <w:trHeight w:val="604"/>
        </w:trPr>
        <w:tc>
          <w:tcPr>
            <w:tcW w:w="1555" w:type="dxa"/>
            <w:vMerge/>
            <w:shd w:val="clear" w:color="auto" w:fill="FFFFFF"/>
          </w:tcPr>
          <w:p w:rsidR="00C75773" w:rsidRPr="00005CB4" w:rsidRDefault="00C75773" w:rsidP="00C75773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C75773" w:rsidRPr="00005CB4" w:rsidRDefault="00C75773" w:rsidP="00C75773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</w:tr>
      <w:tr w:rsidR="00C75773" w:rsidRPr="00005CB4" w:rsidTr="00E54574">
        <w:trPr>
          <w:trHeight w:val="517"/>
        </w:trPr>
        <w:tc>
          <w:tcPr>
            <w:tcW w:w="1555" w:type="dxa"/>
            <w:vMerge/>
            <w:shd w:val="clear" w:color="auto" w:fill="FFFFFF"/>
          </w:tcPr>
          <w:p w:rsidR="00C75773" w:rsidRPr="00005CB4" w:rsidRDefault="00C75773" w:rsidP="00C75773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C75773" w:rsidRPr="00005CB4" w:rsidRDefault="00C75773" w:rsidP="00C75773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</w:tr>
      <w:tr w:rsidR="00C75773" w:rsidRPr="00005CB4" w:rsidTr="00E54574">
        <w:trPr>
          <w:trHeight w:val="568"/>
        </w:trPr>
        <w:tc>
          <w:tcPr>
            <w:tcW w:w="12044" w:type="dxa"/>
            <w:gridSpan w:val="5"/>
            <w:shd w:val="clear" w:color="auto" w:fill="F2F2F2" w:themeFill="background1" w:themeFillShade="F2"/>
            <w:vAlign w:val="center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  <w:r w:rsidRPr="00005CB4">
              <w:rPr>
                <w:rFonts w:asciiTheme="minorHAnsi" w:hAnsiTheme="minorHAnsi"/>
                <w:b/>
              </w:rPr>
              <w:t>Czytelny podpis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75773" w:rsidRPr="00005CB4" w:rsidRDefault="00C75773" w:rsidP="00E54574">
            <w:pPr>
              <w:rPr>
                <w:rFonts w:asciiTheme="minorHAnsi" w:hAnsiTheme="minorHAnsi"/>
                <w:b/>
              </w:rPr>
            </w:pPr>
          </w:p>
        </w:tc>
      </w:tr>
    </w:tbl>
    <w:p w:rsidR="00C75773" w:rsidRPr="00005CB4" w:rsidRDefault="00C75773" w:rsidP="001D4710">
      <w:pPr>
        <w:rPr>
          <w:rFonts w:asciiTheme="minorHAnsi" w:hAnsiTheme="minorHAnsi"/>
        </w:rPr>
      </w:pPr>
    </w:p>
    <w:p w:rsidR="00C75773" w:rsidRPr="00005CB4" w:rsidRDefault="00C75773" w:rsidP="001D4710">
      <w:pPr>
        <w:rPr>
          <w:rFonts w:asciiTheme="minorHAnsi" w:hAnsiTheme="minorHAnsi"/>
        </w:rPr>
      </w:pPr>
    </w:p>
    <w:p w:rsidR="00C75773" w:rsidRPr="00005CB4" w:rsidRDefault="00C75773" w:rsidP="001D4710">
      <w:pPr>
        <w:rPr>
          <w:rFonts w:asciiTheme="minorHAnsi" w:hAnsiTheme="minorHAnsi"/>
        </w:rPr>
      </w:pPr>
    </w:p>
    <w:p w:rsidR="00C75773" w:rsidRPr="00005CB4" w:rsidRDefault="00C75773" w:rsidP="001D4710">
      <w:pPr>
        <w:rPr>
          <w:rFonts w:asciiTheme="minorHAnsi" w:hAnsiTheme="minorHAnsi"/>
        </w:rPr>
      </w:pPr>
    </w:p>
    <w:p w:rsidR="001D4710" w:rsidRPr="00005CB4" w:rsidRDefault="001D4710" w:rsidP="001D4710">
      <w:pPr>
        <w:rPr>
          <w:rFonts w:asciiTheme="minorHAnsi" w:hAnsiTheme="minorHAnsi"/>
          <w:sz w:val="22"/>
        </w:rPr>
      </w:pPr>
      <w:r w:rsidRPr="00005CB4">
        <w:rPr>
          <w:rFonts w:asciiTheme="minorHAnsi" w:hAnsiTheme="minorHAnsi"/>
          <w:sz w:val="22"/>
        </w:rPr>
        <w:t>Wypełnione formularze konsultacyjne należy przekazywać:</w:t>
      </w:r>
    </w:p>
    <w:p w:rsidR="009111AF" w:rsidRPr="007A4145" w:rsidRDefault="009111AF" w:rsidP="009111A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4145">
        <w:rPr>
          <w:rFonts w:ascii="Times New Roman" w:hAnsi="Times New Roman" w:cs="Times New Roman"/>
          <w:sz w:val="22"/>
          <w:szCs w:val="22"/>
        </w:rPr>
        <w:t>drogą elektroniczną na adres: fundusze@lidzbark.pl (w tytule e-maila należy wpisać „konsultacje społeczne”);</w:t>
      </w:r>
    </w:p>
    <w:p w:rsidR="009111AF" w:rsidRPr="007A4145" w:rsidRDefault="009111AF" w:rsidP="009111A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4145">
        <w:rPr>
          <w:rFonts w:ascii="Times New Roman" w:hAnsi="Times New Roman" w:cs="Times New Roman"/>
          <w:sz w:val="22"/>
          <w:szCs w:val="22"/>
        </w:rPr>
        <w:t>drogą korespondencyjną na adres: Urząd Miasta i Gminy w Lidzbarku, ul. Sądowa 21, 13-230 Lidzbark (z dopiskiem „konsultacje społeczne projektu „Strategii rozwoju społeczno-gospodarczego Gminy Lidzbark do roku 2030”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7A4145">
        <w:rPr>
          <w:rFonts w:ascii="Times New Roman" w:hAnsi="Times New Roman" w:cs="Times New Roman"/>
          <w:sz w:val="22"/>
          <w:szCs w:val="22"/>
        </w:rPr>
        <w:t>, decyduje data wpływu);</w:t>
      </w:r>
    </w:p>
    <w:p w:rsidR="009111AF" w:rsidRPr="007A4145" w:rsidRDefault="009111AF" w:rsidP="009111A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7A4145">
        <w:rPr>
          <w:rFonts w:ascii="Times New Roman" w:hAnsi="Times New Roman" w:cs="Times New Roman"/>
          <w:sz w:val="22"/>
          <w:szCs w:val="22"/>
        </w:rPr>
        <w:t xml:space="preserve">poprzez platformę e-PUAP: </w:t>
      </w:r>
      <w:r w:rsidRPr="007A4145">
        <w:rPr>
          <w:rFonts w:ascii="Times New Roman" w:hAnsi="Times New Roman" w:cs="Times New Roman"/>
          <w:sz w:val="22"/>
          <w:szCs w:val="22"/>
          <w:shd w:val="clear" w:color="auto" w:fill="FFFFFF"/>
        </w:rPr>
        <w:t>/</w:t>
      </w:r>
      <w:proofErr w:type="spellStart"/>
      <w:r w:rsidRPr="007A4145">
        <w:rPr>
          <w:rFonts w:ascii="Times New Roman" w:hAnsi="Times New Roman" w:cs="Times New Roman"/>
          <w:sz w:val="22"/>
          <w:szCs w:val="22"/>
          <w:shd w:val="clear" w:color="auto" w:fill="FFFFFF"/>
        </w:rPr>
        <w:t>urzadlidzbark</w:t>
      </w:r>
      <w:proofErr w:type="spellEnd"/>
      <w:r w:rsidRPr="007A4145">
        <w:rPr>
          <w:rFonts w:ascii="Times New Roman" w:hAnsi="Times New Roman" w:cs="Times New Roman"/>
          <w:sz w:val="22"/>
          <w:szCs w:val="22"/>
          <w:shd w:val="clear" w:color="auto" w:fill="FFFFFF"/>
        </w:rPr>
        <w:t>/skrytka</w:t>
      </w:r>
    </w:p>
    <w:p w:rsidR="001D4710" w:rsidRPr="00005CB4" w:rsidRDefault="001D4710" w:rsidP="001D4710">
      <w:pPr>
        <w:rPr>
          <w:rFonts w:asciiTheme="minorHAnsi" w:hAnsiTheme="minorHAnsi"/>
          <w:b/>
          <w:sz w:val="22"/>
        </w:rPr>
      </w:pPr>
    </w:p>
    <w:p w:rsidR="001D4710" w:rsidRPr="00005CB4" w:rsidRDefault="001D4710" w:rsidP="001D4710">
      <w:pPr>
        <w:rPr>
          <w:rFonts w:asciiTheme="minorHAnsi" w:hAnsiTheme="minorHAnsi"/>
          <w:b/>
          <w:bCs/>
          <w:sz w:val="22"/>
        </w:rPr>
      </w:pPr>
      <w:r w:rsidRPr="00005CB4">
        <w:rPr>
          <w:rFonts w:asciiTheme="minorHAnsi" w:hAnsiTheme="minorHAnsi"/>
          <w:b/>
          <w:sz w:val="22"/>
        </w:rPr>
        <w:t xml:space="preserve">Opinie i uwagi z datą wpływu </w:t>
      </w:r>
      <w:r w:rsidR="007913A4">
        <w:rPr>
          <w:rFonts w:asciiTheme="minorHAnsi" w:hAnsiTheme="minorHAnsi"/>
          <w:b/>
          <w:sz w:val="22"/>
        </w:rPr>
        <w:t>po 0</w:t>
      </w:r>
      <w:r w:rsidR="00897DF8">
        <w:rPr>
          <w:rFonts w:asciiTheme="minorHAnsi" w:hAnsiTheme="minorHAnsi"/>
          <w:b/>
          <w:sz w:val="22"/>
        </w:rPr>
        <w:t>5</w:t>
      </w:r>
      <w:r w:rsidR="007913A4">
        <w:rPr>
          <w:rFonts w:asciiTheme="minorHAnsi" w:hAnsiTheme="minorHAnsi"/>
          <w:b/>
          <w:sz w:val="22"/>
        </w:rPr>
        <w:t>.01</w:t>
      </w:r>
      <w:r w:rsidRPr="00005CB4">
        <w:rPr>
          <w:rFonts w:asciiTheme="minorHAnsi" w:hAnsiTheme="minorHAnsi"/>
          <w:b/>
          <w:sz w:val="22"/>
        </w:rPr>
        <w:t>.202</w:t>
      </w:r>
      <w:r w:rsidR="007913A4">
        <w:rPr>
          <w:rFonts w:asciiTheme="minorHAnsi" w:hAnsiTheme="minorHAnsi"/>
          <w:b/>
          <w:sz w:val="22"/>
        </w:rPr>
        <w:t>2</w:t>
      </w:r>
      <w:r w:rsidRPr="00005CB4">
        <w:rPr>
          <w:rFonts w:asciiTheme="minorHAnsi" w:hAnsiTheme="minorHAnsi"/>
          <w:b/>
          <w:sz w:val="22"/>
        </w:rPr>
        <w:t xml:space="preserve"> r., jak również niepodpisane nie będą rozpatrywane.</w:t>
      </w:r>
    </w:p>
    <w:p w:rsidR="00F52D42" w:rsidRPr="00005CB4" w:rsidRDefault="00F52D42">
      <w:pPr>
        <w:rPr>
          <w:rFonts w:asciiTheme="minorHAnsi" w:hAnsiTheme="minorHAnsi"/>
        </w:rPr>
      </w:pPr>
    </w:p>
    <w:sectPr w:rsidR="00F52D42" w:rsidRPr="00005CB4" w:rsidSect="001D4710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087" w:rsidRDefault="00020087" w:rsidP="00B37249">
      <w:r>
        <w:separator/>
      </w:r>
    </w:p>
  </w:endnote>
  <w:endnote w:type="continuationSeparator" w:id="0">
    <w:p w:rsidR="00020087" w:rsidRDefault="00020087" w:rsidP="00B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087" w:rsidRDefault="00020087" w:rsidP="00B37249">
      <w:r>
        <w:separator/>
      </w:r>
    </w:p>
  </w:footnote>
  <w:footnote w:type="continuationSeparator" w:id="0">
    <w:p w:rsidR="00020087" w:rsidRDefault="00020087" w:rsidP="00B3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977" w:rsidRPr="00AE5977" w:rsidRDefault="003E41F3" w:rsidP="00B37249">
    <w:pPr>
      <w:pStyle w:val="Nagwek"/>
      <w:jc w:val="right"/>
      <w:rPr>
        <w:rFonts w:ascii="Arial Narrow" w:hAnsi="Arial Narrow"/>
        <w:i/>
      </w:rPr>
    </w:pPr>
    <w:r w:rsidRPr="00AE5977">
      <w:rPr>
        <w:rFonts w:ascii="Arial Narrow" w:hAnsi="Arial Narrow"/>
        <w:i/>
      </w:rPr>
      <w:t>Załącznik nr</w:t>
    </w:r>
    <w:r w:rsidR="00AE5977" w:rsidRPr="00AE5977">
      <w:rPr>
        <w:rFonts w:ascii="Arial Narrow" w:hAnsi="Arial Narrow"/>
        <w:i/>
      </w:rPr>
      <w:t xml:space="preserve"> 2 </w:t>
    </w:r>
    <w:r w:rsidR="00B37249" w:rsidRPr="00AE5977">
      <w:rPr>
        <w:rFonts w:ascii="Arial Narrow" w:hAnsi="Arial Narrow"/>
        <w:i/>
      </w:rPr>
      <w:t>do Zarządzenia</w:t>
    </w:r>
    <w:r w:rsidR="00AE5977" w:rsidRPr="00AE5977">
      <w:rPr>
        <w:rFonts w:ascii="Arial Narrow" w:hAnsi="Arial Narrow"/>
        <w:i/>
      </w:rPr>
      <w:t xml:space="preserve"> nr 111/21 </w:t>
    </w:r>
  </w:p>
  <w:p w:rsidR="00B37249" w:rsidRPr="00396727" w:rsidRDefault="00AE5977" w:rsidP="00B37249">
    <w:pPr>
      <w:pStyle w:val="Nagwek"/>
      <w:jc w:val="right"/>
      <w:rPr>
        <w:rFonts w:ascii="Arial Narrow" w:hAnsi="Arial Narrow"/>
        <w:i/>
      </w:rPr>
    </w:pPr>
    <w:r w:rsidRPr="00AE5977">
      <w:rPr>
        <w:rFonts w:ascii="Arial Narrow" w:hAnsi="Arial Narrow"/>
        <w:i/>
      </w:rPr>
      <w:t>Burmistrza Lidzbarka z dnia 30 listopada 2021 r.</w:t>
    </w:r>
  </w:p>
  <w:p w:rsidR="00B37249" w:rsidRDefault="00B372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045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20ED55A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2B493E4F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2BD13478"/>
    <w:multiLevelType w:val="hybridMultilevel"/>
    <w:tmpl w:val="40DC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75CE"/>
    <w:multiLevelType w:val="hybridMultilevel"/>
    <w:tmpl w:val="50568A4A"/>
    <w:lvl w:ilvl="0" w:tplc="759E91D0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" w15:restartNumberingAfterBreak="0">
    <w:nsid w:val="52322053"/>
    <w:multiLevelType w:val="hybridMultilevel"/>
    <w:tmpl w:val="887A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32E3A"/>
    <w:multiLevelType w:val="hybridMultilevel"/>
    <w:tmpl w:val="2918047E"/>
    <w:lvl w:ilvl="0" w:tplc="C3E4AAF6">
      <w:start w:val="1"/>
      <w:numFmt w:val="decimal"/>
      <w:lvlText w:val="%1."/>
      <w:lvlJc w:val="left"/>
      <w:pPr>
        <w:ind w:left="18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CA"/>
    <w:rsid w:val="00005CB4"/>
    <w:rsid w:val="00020087"/>
    <w:rsid w:val="0015198B"/>
    <w:rsid w:val="001914AA"/>
    <w:rsid w:val="001C3B64"/>
    <w:rsid w:val="001D4710"/>
    <w:rsid w:val="00255E72"/>
    <w:rsid w:val="002E796F"/>
    <w:rsid w:val="00300638"/>
    <w:rsid w:val="003B4E09"/>
    <w:rsid w:val="003E41F3"/>
    <w:rsid w:val="00574808"/>
    <w:rsid w:val="005C7781"/>
    <w:rsid w:val="006279E8"/>
    <w:rsid w:val="006A1210"/>
    <w:rsid w:val="006A7BF5"/>
    <w:rsid w:val="007913A4"/>
    <w:rsid w:val="00851A56"/>
    <w:rsid w:val="00897DF8"/>
    <w:rsid w:val="00900E10"/>
    <w:rsid w:val="00907ECA"/>
    <w:rsid w:val="009111AF"/>
    <w:rsid w:val="0093011E"/>
    <w:rsid w:val="009F17EF"/>
    <w:rsid w:val="00A667CA"/>
    <w:rsid w:val="00AC310D"/>
    <w:rsid w:val="00AE5977"/>
    <w:rsid w:val="00B16372"/>
    <w:rsid w:val="00B3336B"/>
    <w:rsid w:val="00B37249"/>
    <w:rsid w:val="00C75773"/>
    <w:rsid w:val="00D36AAF"/>
    <w:rsid w:val="00D536F0"/>
    <w:rsid w:val="00D97F29"/>
    <w:rsid w:val="00EA08F7"/>
    <w:rsid w:val="00F038F5"/>
    <w:rsid w:val="00F52D42"/>
    <w:rsid w:val="00F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B938"/>
  <w15:docId w15:val="{6C555999-5B7A-2B46-95C6-DA6398F0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7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3C9"/>
    <w:rPr>
      <w:color w:val="0000FF"/>
      <w:u w:val="single"/>
    </w:rPr>
  </w:style>
  <w:style w:type="paragraph" w:customStyle="1" w:styleId="Default">
    <w:name w:val="Default"/>
    <w:rsid w:val="00FC1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3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72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4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4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Justyna Figurska</cp:lastModifiedBy>
  <cp:revision>2</cp:revision>
  <cp:lastPrinted>2019-12-16T11:41:00Z</cp:lastPrinted>
  <dcterms:created xsi:type="dcterms:W3CDTF">2021-12-01T07:03:00Z</dcterms:created>
  <dcterms:modified xsi:type="dcterms:W3CDTF">2021-12-01T07:03:00Z</dcterms:modified>
</cp:coreProperties>
</file>