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91" w:rsidRPr="00055E52" w:rsidRDefault="00462E91" w:rsidP="00462E91">
      <w:pPr>
        <w:jc w:val="center"/>
        <w:rPr>
          <w:noProof/>
          <w:color w:val="17365D"/>
          <w:sz w:val="32"/>
          <w:szCs w:val="32"/>
        </w:rPr>
      </w:pPr>
      <w:r>
        <w:rPr>
          <w:noProof/>
          <w:lang w:eastAsia="pl-PL"/>
        </w:rPr>
        <w:drawing>
          <wp:anchor distT="0" distB="0" distL="114300" distR="114300" simplePos="0" relativeHeight="251659264" behindDoc="1" locked="0" layoutInCell="1" allowOverlap="1">
            <wp:simplePos x="0" y="0"/>
            <wp:positionH relativeFrom="column">
              <wp:posOffset>3005455</wp:posOffset>
            </wp:positionH>
            <wp:positionV relativeFrom="paragraph">
              <wp:posOffset>33655</wp:posOffset>
            </wp:positionV>
            <wp:extent cx="981075" cy="628650"/>
            <wp:effectExtent l="19050" t="0" r="9525" b="0"/>
            <wp:wrapTight wrapText="bothSides">
              <wp:wrapPolygon edited="0">
                <wp:start x="-419" y="0"/>
                <wp:lineTo x="-419" y="20945"/>
                <wp:lineTo x="21810" y="20945"/>
                <wp:lineTo x="21810" y="0"/>
                <wp:lineTo x="-419" y="0"/>
              </wp:wrapPolygon>
            </wp:wrapTight>
            <wp:docPr id="1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5" cstate="print"/>
                    <a:srcRect/>
                    <a:stretch>
                      <a:fillRect/>
                    </a:stretch>
                  </pic:blipFill>
                  <pic:spPr bwMode="auto">
                    <a:xfrm>
                      <a:off x="0" y="0"/>
                      <a:ext cx="981075" cy="628650"/>
                    </a:xfrm>
                    <a:prstGeom prst="rect">
                      <a:avLst/>
                    </a:prstGeom>
                    <a:noFill/>
                    <a:ln w="9525">
                      <a:noFill/>
                      <a:miter lim="800000"/>
                      <a:headEnd/>
                      <a:tailEnd/>
                    </a:ln>
                  </pic:spPr>
                </pic:pic>
              </a:graphicData>
            </a:graphic>
          </wp:anchor>
        </w:drawing>
      </w:r>
      <w:r w:rsidRPr="00CD42BD">
        <w:rPr>
          <w:noProof/>
          <w:lang w:eastAsia="pl-PL"/>
        </w:rPr>
        <w:drawing>
          <wp:inline distT="0" distB="0" distL="0" distR="0">
            <wp:extent cx="866775" cy="571500"/>
            <wp:effectExtent l="0" t="0" r="9525" b="0"/>
            <wp:docPr id="5" name="Obraz 5" descr="logo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UE"/>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775" cy="571500"/>
                    </a:xfrm>
                    <a:prstGeom prst="rect">
                      <a:avLst/>
                    </a:prstGeom>
                    <a:noFill/>
                    <a:ln>
                      <a:noFill/>
                    </a:ln>
                  </pic:spPr>
                </pic:pic>
              </a:graphicData>
            </a:graphic>
          </wp:inline>
        </w:drawing>
      </w:r>
      <w:r>
        <w:t xml:space="preserve">                  </w:t>
      </w:r>
      <w:r w:rsidRPr="00CD42BD">
        <w:rPr>
          <w:noProof/>
          <w:lang w:eastAsia="pl-PL"/>
        </w:rPr>
        <w:drawing>
          <wp:inline distT="0" distB="0" distL="0" distR="0">
            <wp:extent cx="590550" cy="590550"/>
            <wp:effectExtent l="0" t="0" r="0" b="0"/>
            <wp:docPr id="12" name="Obraz 4" descr="lel_L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el_Leader_log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t xml:space="preserve">              </w:t>
      </w:r>
      <w:r w:rsidRPr="00CD42BD">
        <w:rPr>
          <w:noProof/>
          <w:lang w:eastAsia="pl-PL"/>
        </w:rPr>
        <w:drawing>
          <wp:inline distT="0" distB="0" distL="0" distR="0">
            <wp:extent cx="876300" cy="571500"/>
            <wp:effectExtent l="0" t="0" r="0" b="0"/>
            <wp:docPr id="11" name="Obraz 1" descr="prow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row 2014-202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571500"/>
                    </a:xfrm>
                    <a:prstGeom prst="rect">
                      <a:avLst/>
                    </a:prstGeom>
                    <a:noFill/>
                    <a:ln>
                      <a:noFill/>
                    </a:ln>
                  </pic:spPr>
                </pic:pic>
              </a:graphicData>
            </a:graphic>
          </wp:inline>
        </w:drawing>
      </w:r>
      <w:r>
        <w:t xml:space="preserve">                                                                 </w:t>
      </w:r>
      <w:r>
        <w:rPr>
          <w:noProof/>
          <w:sz w:val="16"/>
          <w:szCs w:val="18"/>
          <w:lang w:eastAsia="pl-PL"/>
        </w:rPr>
        <w:t xml:space="preserve">                     </w:t>
      </w:r>
    </w:p>
    <w:p w:rsidR="00462E91" w:rsidRPr="00B82F53" w:rsidRDefault="00462E91" w:rsidP="00462E91">
      <w:pPr>
        <w:spacing w:after="0"/>
        <w:ind w:left="-426" w:right="-426"/>
        <w:jc w:val="center"/>
        <w:rPr>
          <w:sz w:val="20"/>
          <w:szCs w:val="20"/>
        </w:rPr>
      </w:pPr>
      <w:r w:rsidRPr="00B82F53">
        <w:rPr>
          <w:sz w:val="20"/>
          <w:szCs w:val="20"/>
        </w:rPr>
        <w:t>„Europejski Fundusz Rolny na rzecz Rozwoju Obszarów Wiejskich: Europa inwestująca w obszary wiejskie”</w:t>
      </w:r>
    </w:p>
    <w:p w:rsidR="00462E91" w:rsidRDefault="00462E91" w:rsidP="00462E91">
      <w:pPr>
        <w:spacing w:line="240" w:lineRule="auto"/>
        <w:ind w:left="2124" w:firstLine="708"/>
        <w:contextualSpacing/>
        <w:rPr>
          <w:sz w:val="24"/>
          <w:szCs w:val="24"/>
        </w:rPr>
      </w:pPr>
    </w:p>
    <w:p w:rsidR="00462E91" w:rsidRDefault="00462E91" w:rsidP="00462E91">
      <w:pPr>
        <w:tabs>
          <w:tab w:val="left" w:pos="705"/>
        </w:tabs>
        <w:spacing w:line="360" w:lineRule="auto"/>
        <w:rPr>
          <w:rFonts w:ascii="Tahoma" w:hAnsi="Tahoma" w:cs="Tahoma"/>
          <w:spacing w:val="6"/>
          <w:sz w:val="4"/>
          <w:szCs w:val="4"/>
        </w:rPr>
      </w:pPr>
    </w:p>
    <w:p w:rsidR="00462E91" w:rsidRPr="00DA0839" w:rsidRDefault="00462E91" w:rsidP="00462E91">
      <w:pPr>
        <w:jc w:val="center"/>
        <w:rPr>
          <w:rFonts w:ascii="Times New Roman" w:hAnsi="Times New Roman" w:cs="Times New Roman"/>
          <w:sz w:val="32"/>
          <w:szCs w:val="32"/>
        </w:rPr>
      </w:pPr>
      <w:r w:rsidRPr="00DA0839">
        <w:rPr>
          <w:rFonts w:ascii="Times New Roman" w:hAnsi="Times New Roman" w:cs="Times New Roman"/>
          <w:sz w:val="32"/>
          <w:szCs w:val="32"/>
        </w:rPr>
        <w:t>REGULAMIN KONKURSU</w:t>
      </w:r>
    </w:p>
    <w:p w:rsidR="00380228" w:rsidRDefault="00462E91" w:rsidP="00462E91">
      <w:pPr>
        <w:jc w:val="center"/>
        <w:rPr>
          <w:rFonts w:ascii="Times New Roman" w:hAnsi="Times New Roman" w:cs="Times New Roman"/>
          <w:b/>
          <w:i/>
          <w:sz w:val="32"/>
          <w:szCs w:val="32"/>
        </w:rPr>
      </w:pPr>
      <w:r w:rsidRPr="00462E91">
        <w:rPr>
          <w:rFonts w:ascii="Times New Roman" w:hAnsi="Times New Roman" w:cs="Times New Roman"/>
          <w:b/>
          <w:i/>
          <w:sz w:val="32"/>
          <w:szCs w:val="32"/>
        </w:rPr>
        <w:t>„</w:t>
      </w:r>
      <w:r w:rsidR="004B048D">
        <w:rPr>
          <w:rFonts w:ascii="Times New Roman" w:hAnsi="Times New Roman" w:cs="Times New Roman"/>
          <w:b/>
          <w:i/>
          <w:sz w:val="32"/>
          <w:szCs w:val="32"/>
        </w:rPr>
        <w:t xml:space="preserve">Zrealizowany projekt- konkretną szansą na rozwój </w:t>
      </w:r>
      <w:r w:rsidRPr="00462E91">
        <w:rPr>
          <w:rFonts w:ascii="Times New Roman" w:hAnsi="Times New Roman" w:cs="Times New Roman"/>
          <w:b/>
          <w:i/>
          <w:sz w:val="32"/>
          <w:szCs w:val="32"/>
        </w:rPr>
        <w:t>”</w:t>
      </w:r>
    </w:p>
    <w:p w:rsidR="00462E91" w:rsidRDefault="00462E91" w:rsidP="00462E91">
      <w:pPr>
        <w:rPr>
          <w:rFonts w:ascii="Times New Roman" w:hAnsi="Times New Roman" w:cs="Times New Roman"/>
          <w:sz w:val="24"/>
          <w:szCs w:val="24"/>
        </w:rPr>
      </w:pPr>
    </w:p>
    <w:p w:rsidR="00462E91" w:rsidRDefault="00462E91" w:rsidP="00E30CE1">
      <w:pPr>
        <w:jc w:val="both"/>
        <w:rPr>
          <w:rFonts w:ascii="Times New Roman" w:hAnsi="Times New Roman" w:cs="Times New Roman"/>
          <w:sz w:val="24"/>
          <w:szCs w:val="24"/>
        </w:rPr>
      </w:pPr>
    </w:p>
    <w:p w:rsidR="00462E91" w:rsidRDefault="00462E91" w:rsidP="001E40BA">
      <w:pPr>
        <w:spacing w:line="360" w:lineRule="auto"/>
        <w:jc w:val="both"/>
        <w:rPr>
          <w:rFonts w:ascii="Times New Roman" w:hAnsi="Times New Roman" w:cs="Times New Roman"/>
          <w:sz w:val="24"/>
          <w:szCs w:val="24"/>
        </w:rPr>
      </w:pPr>
      <w:r w:rsidRPr="00674368">
        <w:rPr>
          <w:rFonts w:ascii="Times New Roman" w:hAnsi="Times New Roman" w:cs="Times New Roman"/>
          <w:sz w:val="24"/>
          <w:szCs w:val="24"/>
        </w:rPr>
        <w:t>1.Konkurs „</w:t>
      </w:r>
      <w:r w:rsidR="004B048D">
        <w:rPr>
          <w:rFonts w:ascii="Times New Roman" w:hAnsi="Times New Roman" w:cs="Times New Roman"/>
          <w:b/>
          <w:i/>
          <w:sz w:val="24"/>
          <w:szCs w:val="24"/>
        </w:rPr>
        <w:t>Zrealizowany projekt- konkretną szansą na rozwój</w:t>
      </w:r>
      <w:r w:rsidRPr="00DA0839">
        <w:rPr>
          <w:rFonts w:ascii="Times New Roman" w:hAnsi="Times New Roman" w:cs="Times New Roman"/>
          <w:b/>
          <w:i/>
          <w:sz w:val="24"/>
          <w:szCs w:val="24"/>
        </w:rPr>
        <w:t xml:space="preserve"> </w:t>
      </w:r>
      <w:r w:rsidRPr="00674368">
        <w:rPr>
          <w:rFonts w:ascii="Times New Roman" w:hAnsi="Times New Roman" w:cs="Times New Roman"/>
          <w:sz w:val="24"/>
          <w:szCs w:val="24"/>
        </w:rPr>
        <w:t>”, zwany dalej Konkursem jest organizowany w roku 2020 na zasadach określonych w niniejszym regulaminie.</w:t>
      </w:r>
    </w:p>
    <w:p w:rsidR="00462E91" w:rsidRDefault="00462E91" w:rsidP="001E40BA">
      <w:pPr>
        <w:spacing w:line="360" w:lineRule="auto"/>
        <w:jc w:val="both"/>
        <w:rPr>
          <w:rFonts w:ascii="Times New Roman" w:hAnsi="Times New Roman" w:cs="Times New Roman"/>
          <w:sz w:val="24"/>
          <w:szCs w:val="24"/>
        </w:rPr>
      </w:pPr>
      <w:r w:rsidRPr="00674368">
        <w:rPr>
          <w:rFonts w:ascii="Times New Roman" w:hAnsi="Times New Roman" w:cs="Times New Roman"/>
          <w:sz w:val="24"/>
          <w:szCs w:val="24"/>
        </w:rPr>
        <w:t>2.Organizatorem Konkursu</w:t>
      </w:r>
      <w:r w:rsidR="004B048D">
        <w:rPr>
          <w:rFonts w:ascii="Times New Roman" w:hAnsi="Times New Roman" w:cs="Times New Roman"/>
          <w:sz w:val="24"/>
          <w:szCs w:val="24"/>
        </w:rPr>
        <w:t>, zwany dalej Organizatorem,</w:t>
      </w:r>
      <w:r w:rsidRPr="00674368">
        <w:rPr>
          <w:rFonts w:ascii="Times New Roman" w:hAnsi="Times New Roman" w:cs="Times New Roman"/>
          <w:sz w:val="24"/>
          <w:szCs w:val="24"/>
        </w:rPr>
        <w:t xml:space="preserve"> jest Stowarzyszenie Społecznej Samopomocy -  Lokalna Grupa Działania, z siedzibą w Ciechanowie</w:t>
      </w:r>
      <w:r>
        <w:rPr>
          <w:rFonts w:ascii="Times New Roman" w:hAnsi="Times New Roman" w:cs="Times New Roman"/>
          <w:sz w:val="24"/>
          <w:szCs w:val="24"/>
        </w:rPr>
        <w:t xml:space="preserve"> , ul. Śląska 1, 06-400 Ciechanów</w:t>
      </w:r>
    </w:p>
    <w:p w:rsidR="00DD0942" w:rsidRPr="00674368" w:rsidRDefault="00DD0942" w:rsidP="001E40BA">
      <w:pPr>
        <w:spacing w:line="360" w:lineRule="auto"/>
        <w:jc w:val="both"/>
        <w:rPr>
          <w:rFonts w:ascii="Times New Roman" w:hAnsi="Times New Roman" w:cs="Times New Roman"/>
          <w:sz w:val="24"/>
          <w:szCs w:val="24"/>
        </w:rPr>
      </w:pPr>
      <w:r>
        <w:rPr>
          <w:rFonts w:ascii="Times New Roman" w:hAnsi="Times New Roman" w:cs="Times New Roman"/>
          <w:sz w:val="24"/>
          <w:szCs w:val="24"/>
        </w:rPr>
        <w:t>3.Konkurs ogłoszony jest na stronie Stowarzyszenia</w:t>
      </w:r>
      <w:r w:rsidRPr="00674368">
        <w:rPr>
          <w:rFonts w:ascii="Times New Roman" w:hAnsi="Times New Roman" w:cs="Times New Roman"/>
          <w:sz w:val="24"/>
          <w:szCs w:val="24"/>
        </w:rPr>
        <w:t xml:space="preserve"> Społecznej Samopomocy -  Lokalna Grupa Działania</w:t>
      </w:r>
      <w:r>
        <w:rPr>
          <w:rFonts w:ascii="Times New Roman" w:hAnsi="Times New Roman" w:cs="Times New Roman"/>
          <w:sz w:val="24"/>
          <w:szCs w:val="24"/>
        </w:rPr>
        <w:t xml:space="preserve"> –  www.ssslgd.pl</w:t>
      </w:r>
    </w:p>
    <w:p w:rsidR="00BE56D3" w:rsidRPr="0044219A" w:rsidRDefault="0044219A" w:rsidP="001E40BA">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44219A">
        <w:rPr>
          <w:rFonts w:ascii="Times New Roman" w:hAnsi="Times New Roman" w:cs="Times New Roman"/>
          <w:sz w:val="24"/>
          <w:szCs w:val="24"/>
        </w:rPr>
        <w:t>Celem Konkursu jest wybór i wyróżnienie przykładów inicjatyw współpracy</w:t>
      </w:r>
      <w:r w:rsidR="00B24063">
        <w:rPr>
          <w:rFonts w:ascii="Times New Roman" w:hAnsi="Times New Roman" w:cs="Times New Roman"/>
          <w:sz w:val="24"/>
          <w:szCs w:val="24"/>
        </w:rPr>
        <w:t xml:space="preserve"> </w:t>
      </w:r>
      <w:r w:rsidR="00B24063" w:rsidRPr="0044219A">
        <w:rPr>
          <w:rFonts w:ascii="Times New Roman" w:hAnsi="Times New Roman" w:cs="Times New Roman"/>
          <w:sz w:val="24"/>
          <w:szCs w:val="24"/>
        </w:rPr>
        <w:t>Rozwoju Obszarów Wiejskich w okresie programowania 2014-2020</w:t>
      </w:r>
      <w:r w:rsidRPr="0044219A">
        <w:rPr>
          <w:rFonts w:ascii="Times New Roman" w:hAnsi="Times New Roman" w:cs="Times New Roman"/>
          <w:sz w:val="24"/>
          <w:szCs w:val="24"/>
        </w:rPr>
        <w:t xml:space="preserve"> na rzecz obszaru Stowar</w:t>
      </w:r>
      <w:r>
        <w:rPr>
          <w:rFonts w:ascii="Times New Roman" w:hAnsi="Times New Roman" w:cs="Times New Roman"/>
          <w:sz w:val="24"/>
          <w:szCs w:val="24"/>
        </w:rPr>
        <w:t>zyszenia Społecznej Samopomocy-</w:t>
      </w:r>
      <w:r w:rsidRPr="0044219A">
        <w:rPr>
          <w:rFonts w:ascii="Times New Roman" w:hAnsi="Times New Roman" w:cs="Times New Roman"/>
          <w:sz w:val="24"/>
          <w:szCs w:val="24"/>
        </w:rPr>
        <w:t xml:space="preserve"> Lokalna Grupa Działania</w:t>
      </w:r>
      <w:r>
        <w:rPr>
          <w:rFonts w:ascii="Times New Roman" w:hAnsi="Times New Roman" w:cs="Times New Roman"/>
          <w:sz w:val="24"/>
          <w:szCs w:val="24"/>
        </w:rPr>
        <w:t>,</w:t>
      </w:r>
      <w:r w:rsidRPr="0044219A">
        <w:rPr>
          <w:rFonts w:ascii="Times New Roman" w:hAnsi="Times New Roman" w:cs="Times New Roman"/>
          <w:sz w:val="24"/>
          <w:szCs w:val="24"/>
        </w:rPr>
        <w:t xml:space="preserve"> Rozwoju Obszarów Wiejskich w okresie programowania 2014-2020.</w:t>
      </w:r>
    </w:p>
    <w:p w:rsidR="00BE56D3" w:rsidRDefault="0044219A" w:rsidP="001E40BA">
      <w:pPr>
        <w:pStyle w:val="Nagwek2"/>
        <w:spacing w:line="360" w:lineRule="auto"/>
        <w:jc w:val="both"/>
        <w:rPr>
          <w:b w:val="0"/>
          <w:sz w:val="24"/>
          <w:szCs w:val="24"/>
        </w:rPr>
      </w:pPr>
      <w:r>
        <w:rPr>
          <w:b w:val="0"/>
          <w:sz w:val="24"/>
          <w:szCs w:val="24"/>
        </w:rPr>
        <w:t>5</w:t>
      </w:r>
      <w:r w:rsidR="00BE56D3" w:rsidRPr="0083627E">
        <w:rPr>
          <w:b w:val="0"/>
          <w:sz w:val="24"/>
          <w:szCs w:val="24"/>
        </w:rPr>
        <w:t>.Jako zrealizowany projekt</w:t>
      </w:r>
      <w:r w:rsidR="0083627E" w:rsidRPr="0083627E">
        <w:rPr>
          <w:b w:val="0"/>
          <w:sz w:val="24"/>
          <w:szCs w:val="24"/>
        </w:rPr>
        <w:t xml:space="preserve"> rozumie się projekt, który został dofinansowany ze środków</w:t>
      </w:r>
      <w:r w:rsidR="0083627E">
        <w:rPr>
          <w:b w:val="0"/>
          <w:sz w:val="24"/>
          <w:szCs w:val="24"/>
        </w:rPr>
        <w:t>:</w:t>
      </w:r>
      <w:r w:rsidR="0083627E" w:rsidRPr="0083627E">
        <w:rPr>
          <w:b w:val="0"/>
          <w:sz w:val="24"/>
          <w:szCs w:val="24"/>
        </w:rPr>
        <w:t xml:space="preserve"> </w:t>
      </w:r>
      <w:r w:rsidR="0083627E" w:rsidRPr="004F5BC3">
        <w:rPr>
          <w:i/>
          <w:sz w:val="24"/>
          <w:szCs w:val="24"/>
        </w:rPr>
        <w:t>19.2 Wsparcie na wdrażanie operacji w ramach strategii rozwoju lokalnego kierowanego przez społeczność</w:t>
      </w:r>
      <w:r w:rsidR="004F5BC3">
        <w:rPr>
          <w:i/>
          <w:sz w:val="24"/>
          <w:szCs w:val="24"/>
        </w:rPr>
        <w:t>,</w:t>
      </w:r>
      <w:r w:rsidR="0083627E">
        <w:t xml:space="preserve"> </w:t>
      </w:r>
      <w:r w:rsidR="0083627E" w:rsidRPr="004F5BC3">
        <w:rPr>
          <w:b w:val="0"/>
          <w:sz w:val="24"/>
          <w:szCs w:val="24"/>
        </w:rPr>
        <w:t>operacji objętych pomocą</w:t>
      </w:r>
      <w:r w:rsidR="004F5BC3">
        <w:rPr>
          <w:b w:val="0"/>
          <w:sz w:val="24"/>
          <w:szCs w:val="24"/>
        </w:rPr>
        <w:t>,</w:t>
      </w:r>
      <w:r w:rsidR="00BE56D3" w:rsidRPr="004F5BC3">
        <w:rPr>
          <w:b w:val="0"/>
          <w:sz w:val="24"/>
          <w:szCs w:val="24"/>
        </w:rPr>
        <w:t xml:space="preserve"> spełniają</w:t>
      </w:r>
      <w:r w:rsidR="004F5BC3">
        <w:rPr>
          <w:b w:val="0"/>
          <w:sz w:val="24"/>
          <w:szCs w:val="24"/>
        </w:rPr>
        <w:t>cych wysokie standardy i polecanych</w:t>
      </w:r>
      <w:r w:rsidR="00BE56D3" w:rsidRPr="004F5BC3">
        <w:rPr>
          <w:b w:val="0"/>
          <w:sz w:val="24"/>
          <w:szCs w:val="24"/>
        </w:rPr>
        <w:t xml:space="preserve"> osobom z obszaru kraju i zagrani</w:t>
      </w:r>
      <w:r w:rsidR="00717FDD">
        <w:rPr>
          <w:b w:val="0"/>
          <w:sz w:val="24"/>
          <w:szCs w:val="24"/>
        </w:rPr>
        <w:t xml:space="preserve">cy jako wzorcowe </w:t>
      </w:r>
      <w:r w:rsidR="00BE56D3" w:rsidRPr="004F5BC3">
        <w:rPr>
          <w:b w:val="0"/>
          <w:sz w:val="24"/>
          <w:szCs w:val="24"/>
        </w:rPr>
        <w:t xml:space="preserve"> z terenu objętego LSR.</w:t>
      </w:r>
    </w:p>
    <w:p w:rsidR="00BE56D3" w:rsidRPr="00483DA9" w:rsidRDefault="0044219A" w:rsidP="001E40BA">
      <w:pPr>
        <w:pStyle w:val="Nagwek2"/>
        <w:spacing w:line="360" w:lineRule="auto"/>
        <w:jc w:val="both"/>
        <w:rPr>
          <w:b w:val="0"/>
          <w:sz w:val="24"/>
          <w:szCs w:val="24"/>
        </w:rPr>
      </w:pPr>
      <w:r>
        <w:rPr>
          <w:b w:val="0"/>
          <w:sz w:val="24"/>
          <w:szCs w:val="24"/>
        </w:rPr>
        <w:t>6</w:t>
      </w:r>
      <w:r w:rsidR="00DD0942" w:rsidRPr="00DD0942">
        <w:rPr>
          <w:b w:val="0"/>
          <w:sz w:val="24"/>
          <w:szCs w:val="24"/>
        </w:rPr>
        <w:t>.</w:t>
      </w:r>
      <w:r w:rsidR="00DD0942" w:rsidRPr="00DD0942">
        <w:rPr>
          <w:sz w:val="24"/>
          <w:szCs w:val="24"/>
        </w:rPr>
        <w:t xml:space="preserve"> </w:t>
      </w:r>
      <w:r w:rsidR="00DD0942" w:rsidRPr="00DD0942">
        <w:rPr>
          <w:b w:val="0"/>
          <w:sz w:val="24"/>
          <w:szCs w:val="24"/>
        </w:rPr>
        <w:t>Zgłaszany do konkursu projekt powinien być zakończony. Istnieje również możliwość zgłoszenia projektu trwającego, jednak powinien być on na bardzo zaawansowanym etapie wdrażania tzn. mieć zrealizowany zakres merytoryczny (decyzję o przyjęciu niezakończonego projektu do konkursu podejmuje Komisja konkursowa, przy czym podstawowym warunkiem jest zrealizowanie wszystkich zadań przewidzianych w projekcie).</w:t>
      </w:r>
    </w:p>
    <w:p w:rsidR="00DD0942" w:rsidRPr="0044219A" w:rsidRDefault="00E30CE1" w:rsidP="00BE56D3">
      <w:pPr>
        <w:jc w:val="both"/>
        <w:rPr>
          <w:rFonts w:ascii="Times New Roman" w:hAnsi="Times New Roman" w:cs="Times New Roman"/>
          <w:sz w:val="24"/>
          <w:szCs w:val="24"/>
        </w:rPr>
      </w:pPr>
      <w:r>
        <w:rPr>
          <w:rFonts w:ascii="Times New Roman" w:hAnsi="Times New Roman" w:cs="Times New Roman"/>
          <w:sz w:val="24"/>
          <w:szCs w:val="24"/>
        </w:rPr>
        <w:lastRenderedPageBreak/>
        <w:t>7</w:t>
      </w:r>
      <w:r w:rsidR="00DD0942" w:rsidRPr="0044219A">
        <w:rPr>
          <w:rFonts w:ascii="Times New Roman" w:hAnsi="Times New Roman" w:cs="Times New Roman"/>
          <w:sz w:val="24"/>
          <w:szCs w:val="24"/>
        </w:rPr>
        <w:t>. Projekty są zgłaszane jako</w:t>
      </w:r>
      <w:r w:rsidR="00483DA9">
        <w:rPr>
          <w:rFonts w:ascii="Times New Roman" w:hAnsi="Times New Roman" w:cs="Times New Roman"/>
          <w:sz w:val="24"/>
          <w:szCs w:val="24"/>
        </w:rPr>
        <w:t xml:space="preserve"> zrealizowane </w:t>
      </w:r>
      <w:r w:rsidR="00DD0942" w:rsidRPr="0044219A">
        <w:rPr>
          <w:rFonts w:ascii="Times New Roman" w:hAnsi="Times New Roman" w:cs="Times New Roman"/>
          <w:sz w:val="24"/>
          <w:szCs w:val="24"/>
        </w:rPr>
        <w:t>w jednej z 3 kategorii tematycznych.:</w:t>
      </w:r>
    </w:p>
    <w:p w:rsidR="00DD0942" w:rsidRPr="00E30CE1" w:rsidRDefault="00DD0942" w:rsidP="001E40BA">
      <w:pPr>
        <w:pStyle w:val="Akapitzlist"/>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E30CE1">
        <w:rPr>
          <w:rFonts w:ascii="Times New Roman" w:eastAsia="Times New Roman" w:hAnsi="Times New Roman" w:cs="Times New Roman"/>
          <w:sz w:val="24"/>
          <w:szCs w:val="24"/>
          <w:lang w:eastAsia="pl-PL"/>
        </w:rPr>
        <w:t> </w:t>
      </w:r>
      <w:r w:rsidR="00E30CE1" w:rsidRPr="00E30CE1">
        <w:rPr>
          <w:rFonts w:ascii="Times New Roman" w:eastAsia="Times New Roman" w:hAnsi="Times New Roman" w:cs="Times New Roman"/>
          <w:sz w:val="24"/>
          <w:szCs w:val="24"/>
          <w:lang w:eastAsia="pl-PL"/>
        </w:rPr>
        <w:t xml:space="preserve">KAPITAŁ SPOŁECZNY, DZIEDZICTWO LOKALNE </w:t>
      </w:r>
      <w:r w:rsidRPr="00E30CE1">
        <w:rPr>
          <w:rFonts w:ascii="Times New Roman" w:eastAsia="Times New Roman" w:hAnsi="Times New Roman" w:cs="Times New Roman"/>
          <w:sz w:val="24"/>
          <w:szCs w:val="24"/>
          <w:lang w:eastAsia="pl-PL"/>
        </w:rPr>
        <w:t>– projekty dotyczące wzmocnienia kapitału społecznego, w tym przez podnoszenie wiedzy społeczności lokalnej w zakresie ochrony środowiska i zmian klimatycznych, także z wykorzystaniem rozwiązań innowacyjnych, lub projekty dotyczące zachowania dziedzictwa lokalnego, w tym wyposażenie mające na celu szerzenie lokalnej kultury i dziedzictwa lokalnego;</w:t>
      </w:r>
    </w:p>
    <w:p w:rsidR="00DD0942" w:rsidRPr="00DD0942" w:rsidRDefault="00E30CE1" w:rsidP="001E40BA">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DD0942">
        <w:rPr>
          <w:rFonts w:ascii="Times New Roman" w:eastAsia="Times New Roman" w:hAnsi="Times New Roman" w:cs="Times New Roman"/>
          <w:sz w:val="24"/>
          <w:szCs w:val="24"/>
          <w:lang w:eastAsia="pl-PL"/>
        </w:rPr>
        <w:t xml:space="preserve">ROZWÓJ LOKALNY </w:t>
      </w:r>
      <w:r w:rsidR="00DD0942" w:rsidRPr="00DD0942">
        <w:rPr>
          <w:rFonts w:ascii="Times New Roman" w:eastAsia="Times New Roman" w:hAnsi="Times New Roman" w:cs="Times New Roman"/>
          <w:sz w:val="24"/>
          <w:szCs w:val="24"/>
          <w:lang w:eastAsia="pl-PL"/>
        </w:rPr>
        <w:t>– projekty wykorzystujące podejście LEADER do rozwoju lokalnego np. poprzez stworzenie warunków do rozwoju przedsiębiorczości, promowanie obszaru,</w:t>
      </w:r>
      <w:r w:rsidR="00483DA9">
        <w:rPr>
          <w:rFonts w:ascii="Times New Roman" w:eastAsia="Times New Roman" w:hAnsi="Times New Roman" w:cs="Times New Roman"/>
          <w:sz w:val="24"/>
          <w:szCs w:val="24"/>
          <w:lang w:eastAsia="pl-PL"/>
        </w:rPr>
        <w:t xml:space="preserve"> </w:t>
      </w:r>
      <w:r w:rsidR="00DD0942" w:rsidRPr="00DD0942">
        <w:rPr>
          <w:rFonts w:ascii="Times New Roman" w:eastAsia="Times New Roman" w:hAnsi="Times New Roman" w:cs="Times New Roman"/>
          <w:sz w:val="24"/>
          <w:szCs w:val="24"/>
          <w:lang w:eastAsia="pl-PL"/>
        </w:rPr>
        <w:t>w tym produktów lub usług lokalnych oraz lokalnej przedsiębiorczości;</w:t>
      </w:r>
    </w:p>
    <w:p w:rsidR="00DD0942" w:rsidRPr="00DD0942" w:rsidRDefault="00E30CE1" w:rsidP="001E40BA">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DD0942">
        <w:rPr>
          <w:rFonts w:ascii="Times New Roman" w:eastAsia="Times New Roman" w:hAnsi="Times New Roman" w:cs="Times New Roman"/>
          <w:sz w:val="24"/>
          <w:szCs w:val="24"/>
          <w:lang w:eastAsia="pl-PL"/>
        </w:rPr>
        <w:t>TURYSTYKA</w:t>
      </w:r>
      <w:r w:rsidR="00DD0942" w:rsidRPr="00DD0942">
        <w:rPr>
          <w:rFonts w:ascii="Times New Roman" w:eastAsia="Times New Roman" w:hAnsi="Times New Roman" w:cs="Times New Roman"/>
          <w:sz w:val="24"/>
          <w:szCs w:val="24"/>
          <w:lang w:eastAsia="pl-PL"/>
        </w:rPr>
        <w:t xml:space="preserve"> – projekty wspierające rozwijanie turystyki, promowanie turystyki na obszarach wiejskich np. poprzez rozwój ogólnodostępnej i niekomercyjnej infrastruktury turystycznej lub rekreacyjnej, rozwój rynków zbytu produktów i usług lokalnych.</w:t>
      </w:r>
    </w:p>
    <w:p w:rsidR="00DD0942" w:rsidRDefault="00E30CE1" w:rsidP="001E40BA">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44219A">
        <w:rPr>
          <w:rFonts w:ascii="Times New Roman" w:hAnsi="Times New Roman" w:cs="Times New Roman"/>
          <w:sz w:val="24"/>
          <w:szCs w:val="24"/>
        </w:rPr>
        <w:t>.</w:t>
      </w:r>
      <w:r w:rsidR="00483DA9">
        <w:rPr>
          <w:rFonts w:ascii="Times New Roman" w:hAnsi="Times New Roman" w:cs="Times New Roman"/>
          <w:sz w:val="24"/>
          <w:szCs w:val="24"/>
        </w:rPr>
        <w:t>Warunkiem uczestnictwa w K</w:t>
      </w:r>
      <w:r w:rsidR="0044219A" w:rsidRPr="00674368">
        <w:rPr>
          <w:rFonts w:ascii="Times New Roman" w:hAnsi="Times New Roman" w:cs="Times New Roman"/>
          <w:sz w:val="24"/>
          <w:szCs w:val="24"/>
        </w:rPr>
        <w:t>onkursie jest wypełnienie i przesłanie</w:t>
      </w:r>
      <w:r w:rsidR="00483DA9">
        <w:rPr>
          <w:rFonts w:ascii="Times New Roman" w:hAnsi="Times New Roman" w:cs="Times New Roman"/>
          <w:sz w:val="24"/>
          <w:szCs w:val="24"/>
        </w:rPr>
        <w:t xml:space="preserve"> w wersji elektronicznej na adres: biuro@ssslgd.pl</w:t>
      </w:r>
      <w:r w:rsidR="0044219A" w:rsidRPr="00674368">
        <w:rPr>
          <w:rFonts w:ascii="Times New Roman" w:hAnsi="Times New Roman" w:cs="Times New Roman"/>
          <w:sz w:val="24"/>
          <w:szCs w:val="24"/>
        </w:rPr>
        <w:t xml:space="preserve"> lub dostarczenie osobiście do biura </w:t>
      </w:r>
      <w:r w:rsidR="0044219A">
        <w:rPr>
          <w:rFonts w:ascii="Times New Roman" w:hAnsi="Times New Roman" w:cs="Times New Roman"/>
          <w:sz w:val="24"/>
          <w:szCs w:val="24"/>
        </w:rPr>
        <w:t>SSS-</w:t>
      </w:r>
      <w:r w:rsidR="00483DA9">
        <w:rPr>
          <w:rFonts w:ascii="Times New Roman" w:hAnsi="Times New Roman" w:cs="Times New Roman"/>
          <w:sz w:val="24"/>
          <w:szCs w:val="24"/>
        </w:rPr>
        <w:t xml:space="preserve"> </w:t>
      </w:r>
      <w:r w:rsidR="0044219A" w:rsidRPr="00674368">
        <w:rPr>
          <w:rFonts w:ascii="Times New Roman" w:hAnsi="Times New Roman" w:cs="Times New Roman"/>
          <w:sz w:val="24"/>
          <w:szCs w:val="24"/>
        </w:rPr>
        <w:t>LGD</w:t>
      </w:r>
      <w:r w:rsidR="00483DA9">
        <w:rPr>
          <w:rFonts w:ascii="Times New Roman" w:hAnsi="Times New Roman" w:cs="Times New Roman"/>
          <w:sz w:val="24"/>
          <w:szCs w:val="24"/>
        </w:rPr>
        <w:t>,</w:t>
      </w:r>
      <w:r w:rsidR="0044219A" w:rsidRPr="00674368">
        <w:rPr>
          <w:rFonts w:ascii="Times New Roman" w:hAnsi="Times New Roman" w:cs="Times New Roman"/>
          <w:sz w:val="24"/>
          <w:szCs w:val="24"/>
        </w:rPr>
        <w:t xml:space="preserve"> Formularza zgłoszeniowego wraz z</w:t>
      </w:r>
      <w:r w:rsidR="00483DA9">
        <w:rPr>
          <w:rFonts w:ascii="Times New Roman" w:hAnsi="Times New Roman" w:cs="Times New Roman"/>
          <w:sz w:val="24"/>
          <w:szCs w:val="24"/>
        </w:rPr>
        <w:t>e szczegółową dokumentacją załączoną</w:t>
      </w:r>
      <w:r w:rsidR="00483DA9" w:rsidRPr="00674368">
        <w:rPr>
          <w:rFonts w:ascii="Times New Roman" w:hAnsi="Times New Roman" w:cs="Times New Roman"/>
          <w:sz w:val="24"/>
          <w:szCs w:val="24"/>
        </w:rPr>
        <w:t xml:space="preserve"> do zgłoszenia (zdjęcia, filmy, wycinki pra</w:t>
      </w:r>
      <w:r w:rsidR="00483DA9">
        <w:rPr>
          <w:rFonts w:ascii="Times New Roman" w:hAnsi="Times New Roman" w:cs="Times New Roman"/>
          <w:sz w:val="24"/>
          <w:szCs w:val="24"/>
        </w:rPr>
        <w:t>sowe, referencje, przykłady prod</w:t>
      </w:r>
      <w:r w:rsidR="00483DA9" w:rsidRPr="00674368">
        <w:rPr>
          <w:rFonts w:ascii="Times New Roman" w:hAnsi="Times New Roman" w:cs="Times New Roman"/>
          <w:sz w:val="24"/>
          <w:szCs w:val="24"/>
        </w:rPr>
        <w:t xml:space="preserve">uktów, inne). </w:t>
      </w:r>
      <w:r w:rsidR="003E4153">
        <w:rPr>
          <w:rFonts w:ascii="Times New Roman" w:hAnsi="Times New Roman" w:cs="Times New Roman"/>
          <w:sz w:val="24"/>
          <w:szCs w:val="24"/>
        </w:rPr>
        <w:t xml:space="preserve"> do dni 21 </w:t>
      </w:r>
      <w:r w:rsidR="0044219A" w:rsidRPr="00674368">
        <w:rPr>
          <w:rFonts w:ascii="Times New Roman" w:hAnsi="Times New Roman" w:cs="Times New Roman"/>
          <w:sz w:val="24"/>
          <w:szCs w:val="24"/>
        </w:rPr>
        <w:t>grudnia 2020r</w:t>
      </w:r>
      <w:r w:rsidR="00483DA9">
        <w:rPr>
          <w:rFonts w:ascii="Times New Roman" w:hAnsi="Times New Roman" w:cs="Times New Roman"/>
          <w:sz w:val="24"/>
          <w:szCs w:val="24"/>
        </w:rPr>
        <w:t>.</w:t>
      </w:r>
    </w:p>
    <w:p w:rsidR="0044219A" w:rsidRDefault="00E30CE1" w:rsidP="001E40BA">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252C78">
        <w:rPr>
          <w:rFonts w:ascii="Times New Roman" w:hAnsi="Times New Roman" w:cs="Times New Roman"/>
          <w:sz w:val="24"/>
          <w:szCs w:val="24"/>
        </w:rPr>
        <w:t>.</w:t>
      </w:r>
      <w:r w:rsidR="0044219A" w:rsidRPr="0044219A">
        <w:rPr>
          <w:rFonts w:ascii="Times New Roman" w:hAnsi="Times New Roman" w:cs="Times New Roman"/>
          <w:sz w:val="24"/>
          <w:szCs w:val="24"/>
        </w:rPr>
        <w:t>Projekty można z</w:t>
      </w:r>
      <w:r w:rsidR="00997478">
        <w:rPr>
          <w:rFonts w:ascii="Times New Roman" w:hAnsi="Times New Roman" w:cs="Times New Roman"/>
          <w:sz w:val="24"/>
          <w:szCs w:val="24"/>
        </w:rPr>
        <w:t>głaszać w terminie do 21.12</w:t>
      </w:r>
      <w:r w:rsidR="0044219A" w:rsidRPr="0044219A">
        <w:rPr>
          <w:rFonts w:ascii="Times New Roman" w:hAnsi="Times New Roman" w:cs="Times New Roman"/>
          <w:sz w:val="24"/>
          <w:szCs w:val="24"/>
        </w:rPr>
        <w:t>.2020 roku.</w:t>
      </w:r>
    </w:p>
    <w:p w:rsidR="00252C78" w:rsidRDefault="00E30CE1" w:rsidP="001E40BA">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252C78">
        <w:rPr>
          <w:rFonts w:ascii="Times New Roman" w:hAnsi="Times New Roman" w:cs="Times New Roman"/>
          <w:sz w:val="24"/>
          <w:szCs w:val="24"/>
        </w:rPr>
        <w:t>.</w:t>
      </w:r>
      <w:r w:rsidR="00252C78" w:rsidRPr="00674368">
        <w:rPr>
          <w:rFonts w:ascii="Times New Roman" w:hAnsi="Times New Roman" w:cs="Times New Roman"/>
          <w:sz w:val="24"/>
          <w:szCs w:val="24"/>
        </w:rPr>
        <w:t>Zgłaszający we wniosku zobowiązany jest podać kontaktowy e-mail i telefon. Niewypełnienie któregoś z tych pól będzie skutkowało odrzuceniem wniosku z dalszej oceny (bez wezwania zgłaszającego do uzupełnienia).</w:t>
      </w:r>
    </w:p>
    <w:p w:rsidR="00252C78" w:rsidRDefault="00E30CE1" w:rsidP="001E40BA">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252C78">
        <w:rPr>
          <w:rFonts w:ascii="Times New Roman" w:hAnsi="Times New Roman" w:cs="Times New Roman"/>
          <w:sz w:val="24"/>
          <w:szCs w:val="24"/>
        </w:rPr>
        <w:t>.</w:t>
      </w:r>
      <w:r w:rsidR="00252C78" w:rsidRPr="00674368">
        <w:rPr>
          <w:rFonts w:ascii="Times New Roman" w:hAnsi="Times New Roman" w:cs="Times New Roman"/>
          <w:sz w:val="24"/>
          <w:szCs w:val="24"/>
        </w:rPr>
        <w:t>Nadesłanie zgłoszenia równoznaczne jest z wyrażeniem zgody przez zgłaszającego na wykorzystanie wszystkich nadesłanych ma</w:t>
      </w:r>
      <w:r w:rsidR="00C13188">
        <w:rPr>
          <w:rFonts w:ascii="Times New Roman" w:hAnsi="Times New Roman" w:cs="Times New Roman"/>
          <w:sz w:val="24"/>
          <w:szCs w:val="24"/>
        </w:rPr>
        <w:t>teriałów w celach promocyjnych</w:t>
      </w:r>
      <w:r w:rsidR="00C13188" w:rsidRPr="00674368">
        <w:rPr>
          <w:rFonts w:ascii="Times New Roman" w:hAnsi="Times New Roman" w:cs="Times New Roman"/>
          <w:sz w:val="24"/>
          <w:szCs w:val="24"/>
        </w:rPr>
        <w:t xml:space="preserve"> </w:t>
      </w:r>
      <w:r w:rsidR="00252C78" w:rsidRPr="00674368">
        <w:rPr>
          <w:rFonts w:ascii="Times New Roman" w:hAnsi="Times New Roman" w:cs="Times New Roman"/>
          <w:sz w:val="24"/>
          <w:szCs w:val="24"/>
        </w:rPr>
        <w:t>(w tym na wykorzystanie ich w publikacjach promocyjnych). Organizatorzy konkursu zgodnie z Ustawą o Ochronie Danych Osobowych z dnia 29.10.1997 r. (</w:t>
      </w:r>
      <w:proofErr w:type="spellStart"/>
      <w:r w:rsidR="00252C78" w:rsidRPr="00674368">
        <w:rPr>
          <w:rFonts w:ascii="Times New Roman" w:hAnsi="Times New Roman" w:cs="Times New Roman"/>
          <w:sz w:val="24"/>
          <w:szCs w:val="24"/>
        </w:rPr>
        <w:t>Dz.U</w:t>
      </w:r>
      <w:proofErr w:type="spellEnd"/>
      <w:r w:rsidR="00252C78" w:rsidRPr="00674368">
        <w:rPr>
          <w:rFonts w:ascii="Times New Roman" w:hAnsi="Times New Roman" w:cs="Times New Roman"/>
          <w:sz w:val="24"/>
          <w:szCs w:val="24"/>
        </w:rPr>
        <w:t>. 2016 poz. 922)zapewniają wszystkim uczestnikom możliwość wglądu do swoich danych oraz ich poprawiania.</w:t>
      </w:r>
    </w:p>
    <w:p w:rsidR="001E40BA" w:rsidRDefault="001E40BA" w:rsidP="001E40BA">
      <w:pPr>
        <w:spacing w:line="360" w:lineRule="auto"/>
        <w:jc w:val="both"/>
        <w:rPr>
          <w:rFonts w:ascii="Times New Roman" w:hAnsi="Times New Roman" w:cs="Times New Roman"/>
          <w:sz w:val="24"/>
          <w:szCs w:val="24"/>
        </w:rPr>
      </w:pPr>
    </w:p>
    <w:p w:rsidR="00205A9F" w:rsidRDefault="00205A9F" w:rsidP="001E40BA">
      <w:pPr>
        <w:spacing w:line="360" w:lineRule="auto"/>
        <w:jc w:val="both"/>
        <w:rPr>
          <w:rFonts w:ascii="Times New Roman" w:hAnsi="Times New Roman" w:cs="Times New Roman"/>
          <w:sz w:val="24"/>
          <w:szCs w:val="24"/>
        </w:rPr>
      </w:pPr>
    </w:p>
    <w:p w:rsidR="00205A9F" w:rsidRDefault="00205A9F" w:rsidP="00205A9F">
      <w:pPr>
        <w:jc w:val="center"/>
        <w:rPr>
          <w:rFonts w:ascii="Times New Roman" w:hAnsi="Times New Roman" w:cs="Times New Roman"/>
          <w:b/>
          <w:sz w:val="24"/>
          <w:szCs w:val="24"/>
        </w:rPr>
      </w:pPr>
      <w:r w:rsidRPr="00205A9F">
        <w:rPr>
          <w:rFonts w:ascii="Times New Roman" w:hAnsi="Times New Roman" w:cs="Times New Roman"/>
          <w:b/>
          <w:sz w:val="24"/>
          <w:szCs w:val="24"/>
        </w:rPr>
        <w:lastRenderedPageBreak/>
        <w:t>OCENA</w:t>
      </w:r>
    </w:p>
    <w:p w:rsidR="00483DA9" w:rsidRPr="00483DA9" w:rsidRDefault="00E30CE1" w:rsidP="001E40BA">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483DA9">
        <w:rPr>
          <w:rFonts w:ascii="Times New Roman" w:hAnsi="Times New Roman" w:cs="Times New Roman"/>
          <w:sz w:val="24"/>
          <w:szCs w:val="24"/>
        </w:rPr>
        <w:t>.</w:t>
      </w:r>
      <w:r w:rsidR="00483DA9" w:rsidRPr="00483DA9">
        <w:rPr>
          <w:rFonts w:ascii="Times New Roman" w:hAnsi="Times New Roman" w:cs="Times New Roman"/>
          <w:sz w:val="24"/>
          <w:szCs w:val="24"/>
        </w:rPr>
        <w:t xml:space="preserve"> </w:t>
      </w:r>
      <w:r w:rsidR="00483DA9" w:rsidRPr="00674368">
        <w:rPr>
          <w:rFonts w:ascii="Times New Roman" w:hAnsi="Times New Roman" w:cs="Times New Roman"/>
          <w:sz w:val="24"/>
          <w:szCs w:val="24"/>
        </w:rPr>
        <w:t>Komisję konkursową, w składzie 5 osób oceni prace do</w:t>
      </w:r>
      <w:r w:rsidR="005571EE">
        <w:rPr>
          <w:rFonts w:ascii="Times New Roman" w:hAnsi="Times New Roman" w:cs="Times New Roman"/>
          <w:sz w:val="24"/>
          <w:szCs w:val="24"/>
        </w:rPr>
        <w:t xml:space="preserve"> 31.</w:t>
      </w:r>
      <w:r w:rsidR="00483DA9" w:rsidRPr="00674368">
        <w:rPr>
          <w:rFonts w:ascii="Times New Roman" w:hAnsi="Times New Roman" w:cs="Times New Roman"/>
          <w:sz w:val="24"/>
          <w:szCs w:val="24"/>
        </w:rPr>
        <w:t>12.2020</w:t>
      </w:r>
      <w:r w:rsidR="00483DA9">
        <w:rPr>
          <w:rFonts w:ascii="Times New Roman" w:hAnsi="Times New Roman" w:cs="Times New Roman"/>
          <w:sz w:val="24"/>
          <w:szCs w:val="24"/>
        </w:rPr>
        <w:t xml:space="preserve"> </w:t>
      </w:r>
      <w:proofErr w:type="spellStart"/>
      <w:r w:rsidR="00483DA9">
        <w:rPr>
          <w:rFonts w:ascii="Times New Roman" w:hAnsi="Times New Roman" w:cs="Times New Roman"/>
          <w:sz w:val="24"/>
          <w:szCs w:val="24"/>
        </w:rPr>
        <w:t>r</w:t>
      </w:r>
      <w:proofErr w:type="spellEnd"/>
    </w:p>
    <w:p w:rsidR="00252C78" w:rsidRDefault="00E30CE1" w:rsidP="001E40BA">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00252C78">
        <w:rPr>
          <w:rFonts w:ascii="Times New Roman" w:hAnsi="Times New Roman" w:cs="Times New Roman"/>
          <w:sz w:val="24"/>
          <w:szCs w:val="24"/>
        </w:rPr>
        <w:t>.</w:t>
      </w:r>
      <w:r w:rsidR="00252C78" w:rsidRPr="00674368">
        <w:rPr>
          <w:rFonts w:ascii="Times New Roman" w:hAnsi="Times New Roman" w:cs="Times New Roman"/>
          <w:sz w:val="24"/>
          <w:szCs w:val="24"/>
        </w:rPr>
        <w:t>Opisane we wnioskach produkty/usługi poddane będą ocenie eksperckiej</w:t>
      </w:r>
      <w:r w:rsidR="00997478">
        <w:rPr>
          <w:rFonts w:ascii="Times New Roman" w:hAnsi="Times New Roman" w:cs="Times New Roman"/>
          <w:sz w:val="24"/>
          <w:szCs w:val="24"/>
        </w:rPr>
        <w:t>,</w:t>
      </w:r>
      <w:r w:rsidR="00252C78" w:rsidRPr="00674368">
        <w:rPr>
          <w:rFonts w:ascii="Times New Roman" w:hAnsi="Times New Roman" w:cs="Times New Roman"/>
          <w:sz w:val="24"/>
          <w:szCs w:val="24"/>
        </w:rPr>
        <w:t xml:space="preserve"> a następnie komisja konkursowa wyłoni laureatów</w:t>
      </w:r>
      <w:r w:rsidR="00205A9F">
        <w:rPr>
          <w:rFonts w:ascii="Times New Roman" w:hAnsi="Times New Roman" w:cs="Times New Roman"/>
          <w:sz w:val="24"/>
          <w:szCs w:val="24"/>
        </w:rPr>
        <w:t>.</w:t>
      </w:r>
    </w:p>
    <w:p w:rsidR="00252C78" w:rsidRDefault="00E30CE1" w:rsidP="001E40BA">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r w:rsidR="00252C78">
        <w:rPr>
          <w:rFonts w:ascii="Times New Roman" w:hAnsi="Times New Roman" w:cs="Times New Roman"/>
          <w:sz w:val="24"/>
          <w:szCs w:val="24"/>
        </w:rPr>
        <w:t>.</w:t>
      </w:r>
      <w:r w:rsidR="00205A9F" w:rsidRPr="00205A9F">
        <w:rPr>
          <w:rFonts w:ascii="Arial" w:hAnsi="Arial" w:cs="Arial"/>
          <w:sz w:val="30"/>
          <w:szCs w:val="30"/>
        </w:rPr>
        <w:t xml:space="preserve"> </w:t>
      </w:r>
      <w:r w:rsidR="00205A9F" w:rsidRPr="00205A9F">
        <w:rPr>
          <w:rFonts w:ascii="Times New Roman" w:hAnsi="Times New Roman" w:cs="Times New Roman"/>
          <w:sz w:val="24"/>
          <w:szCs w:val="24"/>
        </w:rPr>
        <w:t>W wyniku oceny Komisja Konkursowa wyłoni zwycięzców w kategoriach tematycznych, przy założeniu,</w:t>
      </w:r>
      <w:r w:rsidR="00205A9F">
        <w:rPr>
          <w:rFonts w:ascii="Times New Roman" w:hAnsi="Times New Roman" w:cs="Times New Roman"/>
          <w:sz w:val="24"/>
          <w:szCs w:val="24"/>
        </w:rPr>
        <w:t xml:space="preserve"> </w:t>
      </w:r>
      <w:r w:rsidR="00205A9F" w:rsidRPr="00205A9F">
        <w:rPr>
          <w:rFonts w:ascii="Times New Roman" w:hAnsi="Times New Roman" w:cs="Times New Roman"/>
          <w:sz w:val="24"/>
          <w:szCs w:val="24"/>
        </w:rPr>
        <w:t>że otrzyma co najmniej 3</w:t>
      </w:r>
      <w:r w:rsidR="00205A9F">
        <w:rPr>
          <w:rFonts w:ascii="Times New Roman" w:hAnsi="Times New Roman" w:cs="Times New Roman"/>
          <w:sz w:val="24"/>
          <w:szCs w:val="24"/>
        </w:rPr>
        <w:t xml:space="preserve"> </w:t>
      </w:r>
      <w:r w:rsidR="00205A9F" w:rsidRPr="00205A9F">
        <w:rPr>
          <w:rFonts w:ascii="Times New Roman" w:hAnsi="Times New Roman" w:cs="Times New Roman"/>
          <w:sz w:val="24"/>
          <w:szCs w:val="24"/>
        </w:rPr>
        <w:t>zgłoszenia</w:t>
      </w:r>
      <w:r w:rsidR="00205A9F">
        <w:rPr>
          <w:rFonts w:ascii="Times New Roman" w:hAnsi="Times New Roman" w:cs="Times New Roman"/>
          <w:sz w:val="24"/>
          <w:szCs w:val="24"/>
        </w:rPr>
        <w:t xml:space="preserve"> </w:t>
      </w:r>
      <w:r w:rsidR="00205A9F" w:rsidRPr="00205A9F">
        <w:rPr>
          <w:rFonts w:ascii="Times New Roman" w:hAnsi="Times New Roman" w:cs="Times New Roman"/>
          <w:sz w:val="24"/>
          <w:szCs w:val="24"/>
        </w:rPr>
        <w:t>w danej kategorii. Niezależnie od ilości zgłoszonych projektów w każdej kategorii, Komisja ma możliwość przyznania dodatkowych wyróżnień.</w:t>
      </w:r>
    </w:p>
    <w:p w:rsidR="00205A9F" w:rsidRPr="00674368" w:rsidRDefault="00205A9F" w:rsidP="001E40BA">
      <w:pPr>
        <w:spacing w:line="360" w:lineRule="auto"/>
        <w:jc w:val="both"/>
        <w:rPr>
          <w:rFonts w:ascii="Times New Roman" w:hAnsi="Times New Roman" w:cs="Times New Roman"/>
          <w:sz w:val="24"/>
          <w:szCs w:val="24"/>
        </w:rPr>
      </w:pPr>
      <w:r w:rsidRPr="00674368">
        <w:rPr>
          <w:rFonts w:ascii="Times New Roman" w:hAnsi="Times New Roman" w:cs="Times New Roman"/>
          <w:sz w:val="24"/>
          <w:szCs w:val="24"/>
        </w:rPr>
        <w:t>1</w:t>
      </w:r>
      <w:r w:rsidR="00E30CE1">
        <w:rPr>
          <w:rFonts w:ascii="Times New Roman" w:hAnsi="Times New Roman" w:cs="Times New Roman"/>
          <w:sz w:val="24"/>
          <w:szCs w:val="24"/>
        </w:rPr>
        <w:t>5</w:t>
      </w:r>
      <w:r w:rsidRPr="00674368">
        <w:rPr>
          <w:rFonts w:ascii="Times New Roman" w:hAnsi="Times New Roman" w:cs="Times New Roman"/>
          <w:sz w:val="24"/>
          <w:szCs w:val="24"/>
        </w:rPr>
        <w:t>.Podstawą oceny będzie starannie opisane zgłoszenie oraz jak najbardziej szczegółowa dokumentacja, załączona do zgłoszenia (zdjęcia, filmy, wycinki prasowe, referencje, przykłady produktów, inne). Brak załączonej dokumentacji do zgłoszenia będzie skutkował nieprzyjęciem wniosku do oceny konkursowej.</w:t>
      </w:r>
    </w:p>
    <w:p w:rsidR="00205A9F" w:rsidRDefault="00E30CE1" w:rsidP="001E40BA">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00205A9F" w:rsidRPr="00674368">
        <w:rPr>
          <w:rFonts w:ascii="Times New Roman" w:hAnsi="Times New Roman" w:cs="Times New Roman"/>
          <w:sz w:val="24"/>
          <w:szCs w:val="24"/>
        </w:rPr>
        <w:t xml:space="preserve">.Zgłaszane </w:t>
      </w:r>
      <w:r w:rsidR="005C2529">
        <w:rPr>
          <w:rFonts w:ascii="Times New Roman" w:hAnsi="Times New Roman" w:cs="Times New Roman"/>
          <w:sz w:val="24"/>
          <w:szCs w:val="24"/>
        </w:rPr>
        <w:t xml:space="preserve">zrealizowanych projektów w ramach konkursu </w:t>
      </w:r>
      <w:r w:rsidR="005C2529" w:rsidRPr="00674368">
        <w:rPr>
          <w:rFonts w:ascii="Times New Roman" w:hAnsi="Times New Roman" w:cs="Times New Roman"/>
          <w:sz w:val="24"/>
          <w:szCs w:val="24"/>
        </w:rPr>
        <w:t>„</w:t>
      </w:r>
      <w:r w:rsidR="005C2529">
        <w:rPr>
          <w:rFonts w:ascii="Times New Roman" w:hAnsi="Times New Roman" w:cs="Times New Roman"/>
          <w:b/>
          <w:i/>
          <w:sz w:val="24"/>
          <w:szCs w:val="24"/>
        </w:rPr>
        <w:t>Zrealizowany projekt- konkretną szansą na rozwój</w:t>
      </w:r>
      <w:r w:rsidR="005C2529" w:rsidRPr="00DA0839">
        <w:rPr>
          <w:rFonts w:ascii="Times New Roman" w:hAnsi="Times New Roman" w:cs="Times New Roman"/>
          <w:b/>
          <w:i/>
          <w:sz w:val="24"/>
          <w:szCs w:val="24"/>
        </w:rPr>
        <w:t xml:space="preserve"> </w:t>
      </w:r>
      <w:r w:rsidR="005C2529" w:rsidRPr="00674368">
        <w:rPr>
          <w:rFonts w:ascii="Times New Roman" w:hAnsi="Times New Roman" w:cs="Times New Roman"/>
          <w:sz w:val="24"/>
          <w:szCs w:val="24"/>
        </w:rPr>
        <w:t>”</w:t>
      </w:r>
      <w:r w:rsidR="00205A9F" w:rsidRPr="00674368">
        <w:rPr>
          <w:rFonts w:ascii="Times New Roman" w:hAnsi="Times New Roman" w:cs="Times New Roman"/>
          <w:sz w:val="24"/>
          <w:szCs w:val="24"/>
        </w:rPr>
        <w:t xml:space="preserve"> powinny charakteryzować się: wysoką jakością, oryginalnością, atrakcyjnością dla osób spoza terenu </w:t>
      </w:r>
      <w:proofErr w:type="spellStart"/>
      <w:r w:rsidR="00205A9F" w:rsidRPr="00674368">
        <w:rPr>
          <w:rFonts w:ascii="Times New Roman" w:hAnsi="Times New Roman" w:cs="Times New Roman"/>
          <w:sz w:val="24"/>
          <w:szCs w:val="24"/>
        </w:rPr>
        <w:t>SSS-LGD</w:t>
      </w:r>
      <w:proofErr w:type="spellEnd"/>
    </w:p>
    <w:p w:rsidR="00E30CE1" w:rsidRPr="00674368" w:rsidRDefault="00E30CE1" w:rsidP="00205A9F">
      <w:pPr>
        <w:jc w:val="both"/>
        <w:rPr>
          <w:rFonts w:ascii="Times New Roman" w:hAnsi="Times New Roman" w:cs="Times New Roman"/>
          <w:sz w:val="24"/>
          <w:szCs w:val="24"/>
        </w:rPr>
      </w:pPr>
    </w:p>
    <w:p w:rsidR="00205A9F" w:rsidRDefault="00205A9F" w:rsidP="00205A9F">
      <w:pPr>
        <w:jc w:val="center"/>
        <w:rPr>
          <w:rFonts w:ascii="Times New Roman" w:hAnsi="Times New Roman" w:cs="Times New Roman"/>
          <w:b/>
          <w:sz w:val="24"/>
          <w:szCs w:val="24"/>
        </w:rPr>
      </w:pPr>
      <w:r w:rsidRPr="00DA0839">
        <w:rPr>
          <w:rFonts w:ascii="Times New Roman" w:hAnsi="Times New Roman" w:cs="Times New Roman"/>
          <w:b/>
          <w:sz w:val="24"/>
          <w:szCs w:val="24"/>
        </w:rPr>
        <w:t>NAGRODY</w:t>
      </w:r>
    </w:p>
    <w:p w:rsidR="00205A9F" w:rsidRPr="00205A9F" w:rsidRDefault="00205A9F" w:rsidP="00BE56D3">
      <w:pPr>
        <w:jc w:val="both"/>
        <w:rPr>
          <w:rFonts w:ascii="Times New Roman" w:hAnsi="Times New Roman" w:cs="Times New Roman"/>
          <w:sz w:val="24"/>
          <w:szCs w:val="24"/>
        </w:rPr>
      </w:pPr>
    </w:p>
    <w:p w:rsidR="00462E91" w:rsidRDefault="00E30CE1" w:rsidP="001E40BA">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r w:rsidR="00DE68F8">
        <w:rPr>
          <w:rFonts w:ascii="Times New Roman" w:hAnsi="Times New Roman" w:cs="Times New Roman"/>
          <w:sz w:val="24"/>
          <w:szCs w:val="24"/>
        </w:rPr>
        <w:t>. W konkursie zostaną przyznane</w:t>
      </w:r>
      <w:r>
        <w:rPr>
          <w:rFonts w:ascii="Times New Roman" w:hAnsi="Times New Roman" w:cs="Times New Roman"/>
          <w:sz w:val="24"/>
          <w:szCs w:val="24"/>
        </w:rPr>
        <w:t xml:space="preserve"> 3</w:t>
      </w:r>
      <w:r w:rsidR="00DE68F8">
        <w:rPr>
          <w:rFonts w:ascii="Times New Roman" w:hAnsi="Times New Roman" w:cs="Times New Roman"/>
          <w:sz w:val="24"/>
          <w:szCs w:val="24"/>
        </w:rPr>
        <w:t xml:space="preserve"> </w:t>
      </w:r>
      <w:r w:rsidR="005571EE">
        <w:rPr>
          <w:rFonts w:ascii="Times New Roman" w:hAnsi="Times New Roman" w:cs="Times New Roman"/>
          <w:sz w:val="24"/>
          <w:szCs w:val="24"/>
        </w:rPr>
        <w:t xml:space="preserve">cenne </w:t>
      </w:r>
      <w:r w:rsidR="00DE68F8">
        <w:rPr>
          <w:rFonts w:ascii="Times New Roman" w:hAnsi="Times New Roman" w:cs="Times New Roman"/>
          <w:sz w:val="24"/>
          <w:szCs w:val="24"/>
        </w:rPr>
        <w:t>nagrody</w:t>
      </w:r>
      <w:r w:rsidR="005571EE">
        <w:rPr>
          <w:rFonts w:ascii="Times New Roman" w:hAnsi="Times New Roman" w:cs="Times New Roman"/>
          <w:sz w:val="24"/>
          <w:szCs w:val="24"/>
        </w:rPr>
        <w:t xml:space="preserve"> rzeczowe</w:t>
      </w:r>
      <w:r w:rsidR="00DE68F8">
        <w:rPr>
          <w:rFonts w:ascii="Times New Roman" w:hAnsi="Times New Roman" w:cs="Times New Roman"/>
          <w:sz w:val="24"/>
          <w:szCs w:val="24"/>
        </w:rPr>
        <w:t xml:space="preserve"> w każdej</w:t>
      </w:r>
      <w:r w:rsidR="00E91D19">
        <w:rPr>
          <w:rFonts w:ascii="Times New Roman" w:hAnsi="Times New Roman" w:cs="Times New Roman"/>
          <w:sz w:val="24"/>
          <w:szCs w:val="24"/>
        </w:rPr>
        <w:t xml:space="preserve"> z trzech</w:t>
      </w:r>
      <w:r w:rsidR="00DE68F8">
        <w:rPr>
          <w:rFonts w:ascii="Times New Roman" w:hAnsi="Times New Roman" w:cs="Times New Roman"/>
          <w:sz w:val="24"/>
          <w:szCs w:val="24"/>
        </w:rPr>
        <w:t xml:space="preserve"> kategorii tematycznej.</w:t>
      </w:r>
      <w:r>
        <w:rPr>
          <w:rFonts w:ascii="Times New Roman" w:hAnsi="Times New Roman" w:cs="Times New Roman"/>
          <w:sz w:val="24"/>
          <w:szCs w:val="24"/>
        </w:rPr>
        <w:t xml:space="preserve"> </w:t>
      </w:r>
      <w:r w:rsidRPr="00E30CE1">
        <w:rPr>
          <w:rFonts w:ascii="Times New Roman" w:hAnsi="Times New Roman" w:cs="Times New Roman"/>
          <w:sz w:val="24"/>
          <w:szCs w:val="24"/>
        </w:rPr>
        <w:t>Niezależnie od ilości zgłoszonych projektów w każdej kategorii, Komisja ma możliwość przyznania dodatkowych wyróżnień.</w:t>
      </w:r>
    </w:p>
    <w:p w:rsidR="00E30CE1" w:rsidRPr="00E30CE1" w:rsidRDefault="00E30CE1" w:rsidP="00462E91">
      <w:pPr>
        <w:rPr>
          <w:rFonts w:ascii="Times New Roman" w:hAnsi="Times New Roman" w:cs="Times New Roman"/>
          <w:sz w:val="24"/>
          <w:szCs w:val="24"/>
        </w:rPr>
      </w:pPr>
    </w:p>
    <w:p w:rsidR="00E30CE1" w:rsidRPr="00E30CE1" w:rsidRDefault="00E30CE1" w:rsidP="00462E91">
      <w:pPr>
        <w:rPr>
          <w:rFonts w:ascii="Times New Roman" w:hAnsi="Times New Roman" w:cs="Times New Roman"/>
          <w:b/>
          <w:sz w:val="24"/>
          <w:szCs w:val="24"/>
        </w:rPr>
      </w:pPr>
      <w:r w:rsidRPr="00E30CE1">
        <w:rPr>
          <w:rFonts w:ascii="Times New Roman" w:hAnsi="Times New Roman" w:cs="Times New Roman"/>
          <w:b/>
          <w:sz w:val="24"/>
          <w:szCs w:val="24"/>
        </w:rPr>
        <w:t xml:space="preserve">Kategoria KAPITAŁ SPOŁECZNY, </w:t>
      </w:r>
      <w:r w:rsidRPr="00E30CE1">
        <w:rPr>
          <w:rFonts w:ascii="Times New Roman" w:eastAsia="Times New Roman" w:hAnsi="Times New Roman" w:cs="Times New Roman"/>
          <w:b/>
          <w:sz w:val="24"/>
          <w:szCs w:val="24"/>
          <w:lang w:eastAsia="pl-PL"/>
        </w:rPr>
        <w:t>DZIEDZICTWO LOKALNE</w:t>
      </w:r>
    </w:p>
    <w:p w:rsidR="00DE68F8" w:rsidRDefault="00E30CE1" w:rsidP="001E40BA">
      <w:pPr>
        <w:spacing w:line="360" w:lineRule="auto"/>
        <w:rPr>
          <w:rFonts w:ascii="Times New Roman" w:hAnsi="Times New Roman" w:cs="Times New Roman"/>
          <w:sz w:val="24"/>
          <w:szCs w:val="24"/>
        </w:rPr>
      </w:pPr>
      <w:r>
        <w:rPr>
          <w:rFonts w:ascii="Times New Roman" w:hAnsi="Times New Roman" w:cs="Times New Roman"/>
          <w:sz w:val="24"/>
          <w:szCs w:val="24"/>
        </w:rPr>
        <w:t xml:space="preserve">-I miejsce- </w:t>
      </w:r>
      <w:r w:rsidR="005571EE">
        <w:rPr>
          <w:rFonts w:ascii="Times New Roman" w:hAnsi="Times New Roman" w:cs="Times New Roman"/>
          <w:sz w:val="24"/>
          <w:szCs w:val="24"/>
        </w:rPr>
        <w:t>nagroda rzeczowa o wartości 1000</w:t>
      </w:r>
      <w:r w:rsidR="00DE68F8">
        <w:rPr>
          <w:rFonts w:ascii="Times New Roman" w:hAnsi="Times New Roman" w:cs="Times New Roman"/>
          <w:sz w:val="24"/>
          <w:szCs w:val="24"/>
        </w:rPr>
        <w:t xml:space="preserve"> zł</w:t>
      </w:r>
    </w:p>
    <w:p w:rsidR="00DE68F8" w:rsidRDefault="00DE68F8" w:rsidP="001E40BA">
      <w:pPr>
        <w:spacing w:line="360" w:lineRule="auto"/>
        <w:rPr>
          <w:rFonts w:ascii="Times New Roman" w:hAnsi="Times New Roman" w:cs="Times New Roman"/>
          <w:sz w:val="24"/>
          <w:szCs w:val="24"/>
        </w:rPr>
      </w:pPr>
      <w:r>
        <w:rPr>
          <w:rFonts w:ascii="Times New Roman" w:hAnsi="Times New Roman" w:cs="Times New Roman"/>
          <w:sz w:val="24"/>
          <w:szCs w:val="24"/>
        </w:rPr>
        <w:t>-II miejsce</w:t>
      </w:r>
      <w:r w:rsidR="00E30CE1">
        <w:rPr>
          <w:rFonts w:ascii="Times New Roman" w:hAnsi="Times New Roman" w:cs="Times New Roman"/>
          <w:sz w:val="24"/>
          <w:szCs w:val="24"/>
        </w:rPr>
        <w:t>-</w:t>
      </w:r>
      <w:r w:rsidR="005571EE">
        <w:rPr>
          <w:rFonts w:ascii="Times New Roman" w:hAnsi="Times New Roman" w:cs="Times New Roman"/>
          <w:sz w:val="24"/>
          <w:szCs w:val="24"/>
        </w:rPr>
        <w:t xml:space="preserve"> nagroda rzeczowa o wartości 8</w:t>
      </w:r>
      <w:r>
        <w:rPr>
          <w:rFonts w:ascii="Times New Roman" w:hAnsi="Times New Roman" w:cs="Times New Roman"/>
          <w:sz w:val="24"/>
          <w:szCs w:val="24"/>
        </w:rPr>
        <w:t>00zł</w:t>
      </w:r>
    </w:p>
    <w:p w:rsidR="00E30CE1" w:rsidRDefault="00E30CE1" w:rsidP="001E40BA">
      <w:pPr>
        <w:spacing w:line="360" w:lineRule="auto"/>
        <w:rPr>
          <w:rFonts w:ascii="Times New Roman" w:hAnsi="Times New Roman" w:cs="Times New Roman"/>
          <w:sz w:val="24"/>
          <w:szCs w:val="24"/>
        </w:rPr>
      </w:pPr>
      <w:r>
        <w:rPr>
          <w:rFonts w:ascii="Times New Roman" w:hAnsi="Times New Roman" w:cs="Times New Roman"/>
          <w:sz w:val="24"/>
          <w:szCs w:val="24"/>
        </w:rPr>
        <w:t>-III miejsce</w:t>
      </w:r>
      <w:r w:rsidR="005571EE">
        <w:rPr>
          <w:rFonts w:ascii="Times New Roman" w:hAnsi="Times New Roman" w:cs="Times New Roman"/>
          <w:sz w:val="24"/>
          <w:szCs w:val="24"/>
        </w:rPr>
        <w:t>- nagroda rzeczowa o wartości</w:t>
      </w:r>
      <w:r>
        <w:rPr>
          <w:rFonts w:ascii="Times New Roman" w:hAnsi="Times New Roman" w:cs="Times New Roman"/>
          <w:sz w:val="24"/>
          <w:szCs w:val="24"/>
        </w:rPr>
        <w:t xml:space="preserve"> </w:t>
      </w:r>
      <w:r w:rsidR="005571EE">
        <w:rPr>
          <w:rFonts w:ascii="Times New Roman" w:hAnsi="Times New Roman" w:cs="Times New Roman"/>
          <w:sz w:val="24"/>
          <w:szCs w:val="24"/>
        </w:rPr>
        <w:t>5</w:t>
      </w:r>
      <w:r>
        <w:rPr>
          <w:rFonts w:ascii="Times New Roman" w:hAnsi="Times New Roman" w:cs="Times New Roman"/>
          <w:sz w:val="24"/>
          <w:szCs w:val="24"/>
        </w:rPr>
        <w:t>00zł</w:t>
      </w:r>
    </w:p>
    <w:p w:rsidR="00E30CE1" w:rsidRDefault="00E30CE1" w:rsidP="001E40BA">
      <w:pPr>
        <w:spacing w:line="360" w:lineRule="auto"/>
        <w:rPr>
          <w:rFonts w:ascii="Times New Roman" w:hAnsi="Times New Roman" w:cs="Times New Roman"/>
          <w:sz w:val="24"/>
          <w:szCs w:val="24"/>
        </w:rPr>
      </w:pPr>
    </w:p>
    <w:p w:rsidR="00E30CE1" w:rsidRPr="00E30CE1" w:rsidRDefault="00E30CE1" w:rsidP="00462E91">
      <w:pPr>
        <w:rPr>
          <w:rFonts w:ascii="Times New Roman" w:eastAsia="Times New Roman" w:hAnsi="Times New Roman" w:cs="Times New Roman"/>
          <w:b/>
          <w:sz w:val="24"/>
          <w:szCs w:val="24"/>
          <w:lang w:eastAsia="pl-PL"/>
        </w:rPr>
      </w:pPr>
      <w:r w:rsidRPr="00E30CE1">
        <w:rPr>
          <w:rFonts w:ascii="Times New Roman" w:hAnsi="Times New Roman" w:cs="Times New Roman"/>
          <w:b/>
          <w:sz w:val="24"/>
          <w:szCs w:val="24"/>
        </w:rPr>
        <w:lastRenderedPageBreak/>
        <w:t xml:space="preserve">Kategoria </w:t>
      </w:r>
      <w:r w:rsidRPr="00E30CE1">
        <w:rPr>
          <w:rFonts w:ascii="Times New Roman" w:eastAsia="Times New Roman" w:hAnsi="Times New Roman" w:cs="Times New Roman"/>
          <w:b/>
          <w:sz w:val="24"/>
          <w:szCs w:val="24"/>
          <w:lang w:eastAsia="pl-PL"/>
        </w:rPr>
        <w:t>ROZWÓJ LOKALNY</w:t>
      </w:r>
    </w:p>
    <w:p w:rsidR="005571EE" w:rsidRDefault="005571EE" w:rsidP="005571EE">
      <w:pPr>
        <w:spacing w:line="360" w:lineRule="auto"/>
        <w:rPr>
          <w:rFonts w:ascii="Times New Roman" w:hAnsi="Times New Roman" w:cs="Times New Roman"/>
          <w:sz w:val="24"/>
          <w:szCs w:val="24"/>
        </w:rPr>
      </w:pPr>
      <w:r>
        <w:rPr>
          <w:rFonts w:ascii="Times New Roman" w:hAnsi="Times New Roman" w:cs="Times New Roman"/>
          <w:sz w:val="24"/>
          <w:szCs w:val="24"/>
        </w:rPr>
        <w:t>-I miejsce- nagroda rzeczowa o wartości 1000 zł</w:t>
      </w:r>
    </w:p>
    <w:p w:rsidR="005571EE" w:rsidRDefault="005571EE" w:rsidP="005571EE">
      <w:pPr>
        <w:spacing w:line="360" w:lineRule="auto"/>
        <w:rPr>
          <w:rFonts w:ascii="Times New Roman" w:hAnsi="Times New Roman" w:cs="Times New Roman"/>
          <w:sz w:val="24"/>
          <w:szCs w:val="24"/>
        </w:rPr>
      </w:pPr>
      <w:r>
        <w:rPr>
          <w:rFonts w:ascii="Times New Roman" w:hAnsi="Times New Roman" w:cs="Times New Roman"/>
          <w:sz w:val="24"/>
          <w:szCs w:val="24"/>
        </w:rPr>
        <w:t>-II miejsce- nagroda rzeczowa o wartości 800zł</w:t>
      </w:r>
    </w:p>
    <w:p w:rsidR="005571EE" w:rsidRDefault="005571EE" w:rsidP="005571EE">
      <w:pPr>
        <w:spacing w:line="360" w:lineRule="auto"/>
        <w:rPr>
          <w:rFonts w:ascii="Times New Roman" w:hAnsi="Times New Roman" w:cs="Times New Roman"/>
          <w:sz w:val="24"/>
          <w:szCs w:val="24"/>
        </w:rPr>
      </w:pPr>
      <w:r>
        <w:rPr>
          <w:rFonts w:ascii="Times New Roman" w:hAnsi="Times New Roman" w:cs="Times New Roman"/>
          <w:sz w:val="24"/>
          <w:szCs w:val="24"/>
        </w:rPr>
        <w:t>-III miejsce- nagroda rzeczowa o wartości 500zł</w:t>
      </w:r>
    </w:p>
    <w:p w:rsidR="00E30CE1" w:rsidRDefault="00E30CE1" w:rsidP="001E40BA">
      <w:pPr>
        <w:spacing w:line="360" w:lineRule="auto"/>
        <w:rPr>
          <w:rFonts w:ascii="Times New Roman" w:hAnsi="Times New Roman" w:cs="Times New Roman"/>
          <w:sz w:val="24"/>
          <w:szCs w:val="24"/>
        </w:rPr>
      </w:pPr>
    </w:p>
    <w:p w:rsidR="00E30CE1" w:rsidRPr="00E30CE1" w:rsidRDefault="00E30CE1" w:rsidP="00462E91">
      <w:pPr>
        <w:rPr>
          <w:rFonts w:ascii="Times New Roman" w:eastAsia="Times New Roman" w:hAnsi="Times New Roman" w:cs="Times New Roman"/>
          <w:b/>
          <w:sz w:val="24"/>
          <w:szCs w:val="24"/>
          <w:lang w:eastAsia="pl-PL"/>
        </w:rPr>
      </w:pPr>
      <w:r w:rsidRPr="00E30CE1">
        <w:rPr>
          <w:rFonts w:ascii="Times New Roman" w:hAnsi="Times New Roman" w:cs="Times New Roman"/>
          <w:b/>
          <w:sz w:val="24"/>
          <w:szCs w:val="24"/>
        </w:rPr>
        <w:t xml:space="preserve">Kategoria </w:t>
      </w:r>
      <w:r w:rsidRPr="00E30CE1">
        <w:rPr>
          <w:rFonts w:ascii="Times New Roman" w:eastAsia="Times New Roman" w:hAnsi="Times New Roman" w:cs="Times New Roman"/>
          <w:b/>
          <w:sz w:val="24"/>
          <w:szCs w:val="24"/>
          <w:lang w:eastAsia="pl-PL"/>
        </w:rPr>
        <w:t>TURYSTYKA</w:t>
      </w:r>
    </w:p>
    <w:p w:rsidR="005571EE" w:rsidRDefault="005571EE" w:rsidP="005571EE">
      <w:pPr>
        <w:spacing w:line="360" w:lineRule="auto"/>
        <w:rPr>
          <w:rFonts w:ascii="Times New Roman" w:hAnsi="Times New Roman" w:cs="Times New Roman"/>
          <w:sz w:val="24"/>
          <w:szCs w:val="24"/>
        </w:rPr>
      </w:pPr>
      <w:r>
        <w:rPr>
          <w:rFonts w:ascii="Times New Roman" w:hAnsi="Times New Roman" w:cs="Times New Roman"/>
          <w:sz w:val="24"/>
          <w:szCs w:val="24"/>
        </w:rPr>
        <w:t>-I miejsce- nagroda rzeczowa o wartości 1000 zł</w:t>
      </w:r>
    </w:p>
    <w:p w:rsidR="005571EE" w:rsidRDefault="005571EE" w:rsidP="005571EE">
      <w:pPr>
        <w:spacing w:line="360" w:lineRule="auto"/>
        <w:rPr>
          <w:rFonts w:ascii="Times New Roman" w:hAnsi="Times New Roman" w:cs="Times New Roman"/>
          <w:sz w:val="24"/>
          <w:szCs w:val="24"/>
        </w:rPr>
      </w:pPr>
      <w:r>
        <w:rPr>
          <w:rFonts w:ascii="Times New Roman" w:hAnsi="Times New Roman" w:cs="Times New Roman"/>
          <w:sz w:val="24"/>
          <w:szCs w:val="24"/>
        </w:rPr>
        <w:t>-II miejsce- nagroda rzeczowa o wartości 800zł</w:t>
      </w:r>
    </w:p>
    <w:p w:rsidR="005571EE" w:rsidRDefault="005571EE" w:rsidP="005571EE">
      <w:pPr>
        <w:spacing w:line="360" w:lineRule="auto"/>
        <w:rPr>
          <w:rFonts w:ascii="Times New Roman" w:hAnsi="Times New Roman" w:cs="Times New Roman"/>
          <w:sz w:val="24"/>
          <w:szCs w:val="24"/>
        </w:rPr>
      </w:pPr>
      <w:r>
        <w:rPr>
          <w:rFonts w:ascii="Times New Roman" w:hAnsi="Times New Roman" w:cs="Times New Roman"/>
          <w:sz w:val="24"/>
          <w:szCs w:val="24"/>
        </w:rPr>
        <w:t>-III miejsce- nagroda rzeczowa o wartości 500zł</w:t>
      </w:r>
    </w:p>
    <w:p w:rsidR="001E40BA" w:rsidRDefault="001E40BA" w:rsidP="001E40BA">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E30CE1" w:rsidRDefault="00E30CE1" w:rsidP="001E40BA">
      <w:pPr>
        <w:spacing w:line="360" w:lineRule="auto"/>
        <w:jc w:val="both"/>
        <w:rPr>
          <w:rFonts w:ascii="Times New Roman" w:hAnsi="Times New Roman" w:cs="Times New Roman"/>
          <w:sz w:val="24"/>
          <w:szCs w:val="24"/>
        </w:rPr>
      </w:pPr>
      <w:r w:rsidRPr="00E30CE1">
        <w:rPr>
          <w:rFonts w:ascii="Times New Roman" w:hAnsi="Times New Roman" w:cs="Times New Roman"/>
          <w:sz w:val="24"/>
          <w:szCs w:val="24"/>
        </w:rPr>
        <w:t xml:space="preserve">18. Ogłoszenie wyników konkursu oraz listy laureatów zostanie umieszczone na tronie SSS- LGD –  </w:t>
      </w:r>
      <w:hyperlink r:id="rId9" w:history="1">
        <w:r w:rsidRPr="009C4BF8">
          <w:rPr>
            <w:rStyle w:val="Hipercze"/>
            <w:rFonts w:ascii="Times New Roman" w:hAnsi="Times New Roman" w:cs="Times New Roman"/>
            <w:sz w:val="24"/>
            <w:szCs w:val="24"/>
          </w:rPr>
          <w:t>www.ssslgd.pl</w:t>
        </w:r>
      </w:hyperlink>
    </w:p>
    <w:p w:rsidR="00E30CE1" w:rsidRPr="00E30CE1" w:rsidRDefault="00E30CE1" w:rsidP="001E40BA">
      <w:pPr>
        <w:spacing w:line="360" w:lineRule="auto"/>
        <w:jc w:val="both"/>
        <w:rPr>
          <w:rFonts w:ascii="Times New Roman" w:hAnsi="Times New Roman" w:cs="Times New Roman"/>
          <w:sz w:val="24"/>
          <w:szCs w:val="24"/>
        </w:rPr>
      </w:pPr>
      <w:r w:rsidRPr="00E30CE1">
        <w:rPr>
          <w:rFonts w:ascii="Times New Roman" w:hAnsi="Times New Roman" w:cs="Times New Roman"/>
          <w:sz w:val="24"/>
          <w:szCs w:val="24"/>
        </w:rPr>
        <w:t xml:space="preserve">19. Nagrody pieniężne zostaną przekazane przelewem na rachunek bankowy wskazany przez laureatów Konkursu (forma pisemna z własnoręcznym podpisem lub elektronicznie z wymogiem podpisu </w:t>
      </w:r>
      <w:proofErr w:type="spellStart"/>
      <w:r w:rsidRPr="00E30CE1">
        <w:rPr>
          <w:rFonts w:ascii="Times New Roman" w:hAnsi="Times New Roman" w:cs="Times New Roman"/>
          <w:sz w:val="24"/>
          <w:szCs w:val="24"/>
        </w:rPr>
        <w:t>kwalifikowalnego</w:t>
      </w:r>
      <w:proofErr w:type="spellEnd"/>
      <w:r w:rsidRPr="00E30CE1">
        <w:rPr>
          <w:rFonts w:ascii="Times New Roman" w:hAnsi="Times New Roman" w:cs="Times New Roman"/>
          <w:sz w:val="24"/>
          <w:szCs w:val="24"/>
        </w:rPr>
        <w:t>), w terminie 14</w:t>
      </w:r>
      <w:r w:rsidR="00E91D19">
        <w:rPr>
          <w:rFonts w:ascii="Times New Roman" w:hAnsi="Times New Roman" w:cs="Times New Roman"/>
          <w:sz w:val="24"/>
          <w:szCs w:val="24"/>
        </w:rPr>
        <w:t xml:space="preserve"> </w:t>
      </w:r>
      <w:r w:rsidRPr="00E30CE1">
        <w:rPr>
          <w:rFonts w:ascii="Times New Roman" w:hAnsi="Times New Roman" w:cs="Times New Roman"/>
          <w:sz w:val="24"/>
          <w:szCs w:val="24"/>
        </w:rPr>
        <w:t>dni od daty ogłoszenia wyników konkursu.</w:t>
      </w:r>
    </w:p>
    <w:sectPr w:rsidR="00E30CE1" w:rsidRPr="00E30CE1" w:rsidSect="003802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D6B9F"/>
    <w:multiLevelType w:val="multilevel"/>
    <w:tmpl w:val="7AD81A64"/>
    <w:lvl w:ilvl="0">
      <w:start w:val="1"/>
      <w:numFmt w:val="upp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A413E7"/>
    <w:multiLevelType w:val="multilevel"/>
    <w:tmpl w:val="69182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62E91"/>
    <w:rsid w:val="000D199B"/>
    <w:rsid w:val="00113195"/>
    <w:rsid w:val="00194B0B"/>
    <w:rsid w:val="001C2FB5"/>
    <w:rsid w:val="001E40BA"/>
    <w:rsid w:val="00205A9F"/>
    <w:rsid w:val="00252C78"/>
    <w:rsid w:val="00276864"/>
    <w:rsid w:val="00380228"/>
    <w:rsid w:val="003E4153"/>
    <w:rsid w:val="0044219A"/>
    <w:rsid w:val="00462E91"/>
    <w:rsid w:val="00483DA9"/>
    <w:rsid w:val="004B048D"/>
    <w:rsid w:val="004F5BC3"/>
    <w:rsid w:val="005571EE"/>
    <w:rsid w:val="005C2529"/>
    <w:rsid w:val="00717FDD"/>
    <w:rsid w:val="00730881"/>
    <w:rsid w:val="0083627E"/>
    <w:rsid w:val="008F2CAE"/>
    <w:rsid w:val="009273B3"/>
    <w:rsid w:val="00997478"/>
    <w:rsid w:val="00A417B3"/>
    <w:rsid w:val="00AD2AD4"/>
    <w:rsid w:val="00AF4BC5"/>
    <w:rsid w:val="00B24063"/>
    <w:rsid w:val="00BE56D3"/>
    <w:rsid w:val="00C13188"/>
    <w:rsid w:val="00CF40FC"/>
    <w:rsid w:val="00DD0942"/>
    <w:rsid w:val="00DE68F8"/>
    <w:rsid w:val="00E30CE1"/>
    <w:rsid w:val="00E3108D"/>
    <w:rsid w:val="00E70F4F"/>
    <w:rsid w:val="00E863D3"/>
    <w:rsid w:val="00E91D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2E91"/>
  </w:style>
  <w:style w:type="paragraph" w:styleId="Nagwek2">
    <w:name w:val="heading 2"/>
    <w:basedOn w:val="Normalny"/>
    <w:link w:val="Nagwek2Znak"/>
    <w:uiPriority w:val="9"/>
    <w:qFormat/>
    <w:rsid w:val="0083627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3627E"/>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E863D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30CE1"/>
    <w:pPr>
      <w:ind w:left="720"/>
      <w:contextualSpacing/>
    </w:pPr>
  </w:style>
  <w:style w:type="character" w:styleId="Hipercze">
    <w:name w:val="Hyperlink"/>
    <w:basedOn w:val="Domylnaczcionkaakapitu"/>
    <w:uiPriority w:val="99"/>
    <w:unhideWhenUsed/>
    <w:rsid w:val="00E30C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4440962">
      <w:bodyDiv w:val="1"/>
      <w:marLeft w:val="0"/>
      <w:marRight w:val="0"/>
      <w:marTop w:val="0"/>
      <w:marBottom w:val="0"/>
      <w:divBdr>
        <w:top w:val="none" w:sz="0" w:space="0" w:color="auto"/>
        <w:left w:val="none" w:sz="0" w:space="0" w:color="auto"/>
        <w:bottom w:val="none" w:sz="0" w:space="0" w:color="auto"/>
        <w:right w:val="none" w:sz="0" w:space="0" w:color="auto"/>
      </w:divBdr>
    </w:div>
    <w:div w:id="1319307188">
      <w:bodyDiv w:val="1"/>
      <w:marLeft w:val="0"/>
      <w:marRight w:val="0"/>
      <w:marTop w:val="0"/>
      <w:marBottom w:val="0"/>
      <w:divBdr>
        <w:top w:val="none" w:sz="0" w:space="0" w:color="auto"/>
        <w:left w:val="none" w:sz="0" w:space="0" w:color="auto"/>
        <w:bottom w:val="none" w:sz="0" w:space="0" w:color="auto"/>
        <w:right w:val="none" w:sz="0" w:space="0" w:color="auto"/>
      </w:divBdr>
    </w:div>
    <w:div w:id="16747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sslg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4</Pages>
  <Words>844</Words>
  <Characters>5070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Agata</cp:lastModifiedBy>
  <cp:revision>10</cp:revision>
  <cp:lastPrinted>2020-11-27T11:47:00Z</cp:lastPrinted>
  <dcterms:created xsi:type="dcterms:W3CDTF">2020-11-27T08:23:00Z</dcterms:created>
  <dcterms:modified xsi:type="dcterms:W3CDTF">2020-12-01T09:00:00Z</dcterms:modified>
</cp:coreProperties>
</file>