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A" w:rsidRPr="008B7236" w:rsidRDefault="0090777A" w:rsidP="008B723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7236">
        <w:rPr>
          <w:rFonts w:ascii="Arial" w:hAnsi="Arial" w:cs="Arial"/>
          <w:b/>
          <w:sz w:val="20"/>
          <w:szCs w:val="20"/>
        </w:rPr>
        <w:t>WARUNKI PRZETARGU</w:t>
      </w:r>
    </w:p>
    <w:p w:rsidR="0090777A" w:rsidRPr="008B7236" w:rsidRDefault="0090777A" w:rsidP="008B723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7236">
        <w:rPr>
          <w:rFonts w:ascii="Arial" w:hAnsi="Arial" w:cs="Arial"/>
          <w:b/>
          <w:sz w:val="20"/>
          <w:szCs w:val="20"/>
        </w:rPr>
        <w:t>USTNEGO NIEOGRANICZONEGO NA SPRZEDAŻ NIERUCHOMOŚCI GRUNTOW</w:t>
      </w:r>
      <w:r w:rsidR="003A1E14" w:rsidRPr="008B7236">
        <w:rPr>
          <w:rFonts w:ascii="Arial" w:hAnsi="Arial" w:cs="Arial"/>
          <w:b/>
          <w:sz w:val="20"/>
          <w:szCs w:val="20"/>
        </w:rPr>
        <w:t>YCH</w:t>
      </w:r>
      <w:r w:rsidRPr="008B7236">
        <w:rPr>
          <w:rFonts w:ascii="Arial" w:hAnsi="Arial" w:cs="Arial"/>
          <w:b/>
          <w:sz w:val="20"/>
          <w:szCs w:val="20"/>
        </w:rPr>
        <w:t xml:space="preserve"> STANOWIĄC</w:t>
      </w:r>
      <w:r w:rsidR="003A1E14" w:rsidRPr="008B7236">
        <w:rPr>
          <w:rFonts w:ascii="Arial" w:hAnsi="Arial" w:cs="Arial"/>
          <w:b/>
          <w:sz w:val="20"/>
          <w:szCs w:val="20"/>
        </w:rPr>
        <w:t>YCH</w:t>
      </w:r>
      <w:r w:rsidRPr="008B7236">
        <w:rPr>
          <w:rFonts w:ascii="Arial" w:hAnsi="Arial" w:cs="Arial"/>
          <w:b/>
          <w:sz w:val="20"/>
          <w:szCs w:val="20"/>
        </w:rPr>
        <w:t xml:space="preserve"> WŁASNOŚĆ GMINY LIDZBARK</w:t>
      </w:r>
    </w:p>
    <w:p w:rsidR="0090777A" w:rsidRDefault="0090777A" w:rsidP="0090777A">
      <w:pPr>
        <w:pStyle w:val="Tekstpodstawowy2"/>
        <w:jc w:val="both"/>
        <w:rPr>
          <w:rFonts w:ascii="Arial" w:hAnsi="Arial" w:cs="Arial"/>
          <w:sz w:val="20"/>
        </w:rPr>
      </w:pPr>
    </w:p>
    <w:p w:rsidR="0090777A" w:rsidRDefault="0090777A" w:rsidP="0090777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1 Podstawy prawne.</w:t>
      </w:r>
    </w:p>
    <w:p w:rsidR="0090777A" w:rsidRPr="008B7236" w:rsidRDefault="0090777A" w:rsidP="0090777A">
      <w:pPr>
        <w:pStyle w:val="Bezodstpw"/>
        <w:rPr>
          <w:rFonts w:ascii="Arial" w:hAnsi="Arial" w:cs="Arial"/>
          <w:sz w:val="10"/>
          <w:szCs w:val="10"/>
        </w:rPr>
      </w:pPr>
    </w:p>
    <w:p w:rsidR="0090777A" w:rsidRPr="0008680A" w:rsidRDefault="0090777A" w:rsidP="006560B4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90777A" w:rsidRPr="008B7236" w:rsidRDefault="0090777A" w:rsidP="0090777A">
      <w:pPr>
        <w:pStyle w:val="Bezodstpw"/>
        <w:rPr>
          <w:rFonts w:ascii="Arial" w:hAnsi="Arial" w:cs="Arial"/>
          <w:sz w:val="10"/>
          <w:szCs w:val="10"/>
        </w:rPr>
      </w:pPr>
    </w:p>
    <w:p w:rsidR="0090777A" w:rsidRPr="00B62C40" w:rsidRDefault="0090777A" w:rsidP="0090777A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2 Przedmiot przetargu.</w:t>
      </w:r>
    </w:p>
    <w:p w:rsidR="0090777A" w:rsidRPr="008B7236" w:rsidRDefault="0090777A" w:rsidP="0090777A">
      <w:pPr>
        <w:pStyle w:val="Bezodstpw"/>
        <w:ind w:left="284"/>
        <w:rPr>
          <w:rFonts w:ascii="Arial" w:hAnsi="Arial" w:cs="Arial"/>
          <w:sz w:val="10"/>
          <w:szCs w:val="10"/>
          <w:u w:val="single"/>
        </w:rPr>
      </w:pPr>
    </w:p>
    <w:p w:rsidR="003A1E14" w:rsidRPr="006560B4" w:rsidRDefault="0090777A" w:rsidP="003A1E14">
      <w:pPr>
        <w:pStyle w:val="Tekstpodstawowy3"/>
        <w:tabs>
          <w:tab w:val="left" w:pos="0"/>
        </w:tabs>
        <w:spacing w:line="24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 w:rsidR="003A1E14" w:rsidRPr="006560B4">
        <w:rPr>
          <w:rFonts w:ascii="Arial" w:hAnsi="Arial"/>
          <w:bCs/>
          <w:sz w:val="20"/>
          <w:szCs w:val="20"/>
        </w:rPr>
        <w:t>nieruchomości</w:t>
      </w:r>
      <w:proofErr w:type="gramEnd"/>
      <w:r w:rsidR="003A1E14" w:rsidRPr="006560B4">
        <w:rPr>
          <w:rFonts w:ascii="Arial" w:hAnsi="Arial"/>
          <w:bCs/>
          <w:sz w:val="20"/>
          <w:szCs w:val="20"/>
        </w:rPr>
        <w:t xml:space="preserve"> gruntow</w:t>
      </w:r>
      <w:r w:rsidR="003A1E14">
        <w:rPr>
          <w:rFonts w:ascii="Arial" w:hAnsi="Arial"/>
          <w:bCs/>
          <w:sz w:val="20"/>
          <w:szCs w:val="20"/>
        </w:rPr>
        <w:t>e</w:t>
      </w:r>
      <w:r w:rsidR="003A1E14" w:rsidRPr="006560B4">
        <w:rPr>
          <w:rFonts w:ascii="Arial" w:hAnsi="Arial"/>
          <w:bCs/>
          <w:sz w:val="20"/>
          <w:szCs w:val="20"/>
        </w:rPr>
        <w:t xml:space="preserve"> niezabudowan</w:t>
      </w:r>
      <w:r w:rsidR="003A1E14">
        <w:rPr>
          <w:rFonts w:ascii="Arial" w:hAnsi="Arial"/>
          <w:bCs/>
          <w:sz w:val="20"/>
          <w:szCs w:val="20"/>
        </w:rPr>
        <w:t>e</w:t>
      </w:r>
      <w:r w:rsidR="003A1E14" w:rsidRPr="006560B4">
        <w:rPr>
          <w:rFonts w:ascii="Arial" w:hAnsi="Arial"/>
          <w:bCs/>
          <w:sz w:val="20"/>
          <w:szCs w:val="20"/>
        </w:rPr>
        <w:t>, stanowiąc</w:t>
      </w:r>
      <w:r w:rsidR="003A1E14">
        <w:rPr>
          <w:rFonts w:ascii="Arial" w:hAnsi="Arial"/>
          <w:bCs/>
          <w:sz w:val="20"/>
          <w:szCs w:val="20"/>
        </w:rPr>
        <w:t>e</w:t>
      </w:r>
      <w:r w:rsidR="003A1E14" w:rsidRPr="006560B4">
        <w:rPr>
          <w:rFonts w:ascii="Arial" w:hAnsi="Arial"/>
          <w:bCs/>
          <w:sz w:val="20"/>
          <w:szCs w:val="20"/>
        </w:rPr>
        <w:t xml:space="preserve"> własność Gminy Lidzbark, </w:t>
      </w:r>
      <w:r w:rsidR="003A1E14" w:rsidRPr="006560B4">
        <w:rPr>
          <w:rFonts w:ascii="Arial" w:hAnsi="Arial"/>
          <w:b/>
          <w:sz w:val="20"/>
          <w:szCs w:val="20"/>
        </w:rPr>
        <w:t>położon</w:t>
      </w:r>
      <w:r w:rsidR="003A1E14">
        <w:rPr>
          <w:rFonts w:ascii="Arial" w:hAnsi="Arial"/>
          <w:b/>
          <w:sz w:val="20"/>
          <w:szCs w:val="20"/>
        </w:rPr>
        <w:t>e</w:t>
      </w:r>
      <w:r w:rsidR="003A1E14" w:rsidRPr="006560B4">
        <w:rPr>
          <w:rFonts w:ascii="Arial" w:hAnsi="Arial"/>
          <w:b/>
          <w:sz w:val="20"/>
          <w:szCs w:val="20"/>
        </w:rPr>
        <w:t xml:space="preserve"> w Lidzbarku przy ulicy Stefana Batorego i Kazimierza Jagiellończyka, </w:t>
      </w:r>
      <w:r w:rsidR="003A1E14" w:rsidRPr="006560B4">
        <w:rPr>
          <w:rFonts w:ascii="Arial" w:hAnsi="Arial"/>
          <w:sz w:val="20"/>
          <w:szCs w:val="20"/>
        </w:rPr>
        <w:t>na nowo powstającym osiedlu budownictwa jednorodzinnego (teren uzbrojony w sieć wodociągową i kanalizacyjną)</w:t>
      </w:r>
      <w:r w:rsidR="003A1E14" w:rsidRPr="006560B4">
        <w:rPr>
          <w:rFonts w:ascii="Arial" w:hAnsi="Arial"/>
          <w:b/>
          <w:sz w:val="20"/>
          <w:szCs w:val="20"/>
        </w:rPr>
        <w:t xml:space="preserve"> ok. 50m od drogi wojewódzkiej nr 544 Lidzbark-Brodnica, w bliskim sąsiedztwie lasu i jeziora,</w:t>
      </w:r>
      <w:r w:rsidR="003A1E14" w:rsidRPr="006560B4">
        <w:rPr>
          <w:rFonts w:ascii="Arial" w:hAnsi="Arial"/>
          <w:bCs/>
          <w:sz w:val="20"/>
          <w:szCs w:val="20"/>
        </w:rPr>
        <w:t xml:space="preserve"> zapisan</w:t>
      </w:r>
      <w:r w:rsidR="003A1E14">
        <w:rPr>
          <w:rFonts w:ascii="Arial" w:hAnsi="Arial"/>
          <w:bCs/>
          <w:sz w:val="20"/>
          <w:szCs w:val="20"/>
        </w:rPr>
        <w:t>e</w:t>
      </w:r>
      <w:r w:rsidR="003A1E14" w:rsidRPr="006560B4">
        <w:rPr>
          <w:rFonts w:ascii="Arial" w:hAnsi="Arial"/>
          <w:bCs/>
          <w:sz w:val="20"/>
          <w:szCs w:val="20"/>
        </w:rPr>
        <w:t xml:space="preserve"> w księdze wieczystej </w:t>
      </w:r>
      <w:r w:rsidR="003A1E14" w:rsidRPr="006560B4">
        <w:rPr>
          <w:rFonts w:ascii="Arial" w:hAnsi="Arial"/>
          <w:b/>
          <w:sz w:val="20"/>
          <w:szCs w:val="20"/>
        </w:rPr>
        <w:t>KW Nr</w:t>
      </w:r>
      <w:r w:rsidR="003A1E14" w:rsidRPr="006560B4">
        <w:rPr>
          <w:rFonts w:ascii="Arial" w:hAnsi="Arial"/>
          <w:bCs/>
          <w:sz w:val="20"/>
          <w:szCs w:val="20"/>
        </w:rPr>
        <w:t xml:space="preserve"> </w:t>
      </w:r>
      <w:r w:rsidR="003A1E14" w:rsidRPr="006560B4">
        <w:rPr>
          <w:rFonts w:ascii="Arial" w:hAnsi="Arial"/>
          <w:b/>
          <w:bCs/>
          <w:sz w:val="20"/>
          <w:szCs w:val="20"/>
        </w:rPr>
        <w:t>EL1D/000</w:t>
      </w:r>
      <w:r w:rsidR="003A1E14" w:rsidRPr="006560B4">
        <w:rPr>
          <w:rFonts w:ascii="Arial" w:hAnsi="Arial"/>
          <w:b/>
          <w:sz w:val="20"/>
          <w:szCs w:val="20"/>
        </w:rPr>
        <w:t>16091/1</w:t>
      </w:r>
      <w:r w:rsidR="003A1E14" w:rsidRPr="006560B4">
        <w:rPr>
          <w:rFonts w:ascii="Arial" w:hAnsi="Arial"/>
          <w:bCs/>
          <w:sz w:val="20"/>
          <w:szCs w:val="20"/>
        </w:rPr>
        <w:t>, prowadzonej przez Sąd Rejonowy w Działdowie, przeznaczon</w:t>
      </w:r>
      <w:r w:rsidR="003A1E14">
        <w:rPr>
          <w:rFonts w:ascii="Arial" w:hAnsi="Arial"/>
          <w:bCs/>
          <w:sz w:val="20"/>
          <w:szCs w:val="20"/>
        </w:rPr>
        <w:t>e</w:t>
      </w:r>
      <w:r w:rsidR="003A1E14" w:rsidRPr="006560B4">
        <w:rPr>
          <w:rFonts w:ascii="Arial" w:hAnsi="Arial"/>
          <w:bCs/>
          <w:sz w:val="20"/>
          <w:szCs w:val="20"/>
        </w:rPr>
        <w:t xml:space="preserve"> pod zabudowę mieszkaniową jednorodzinną. oznaczonych w operacie ewidencji gruntów obręb 1 mapa 2 jako działki nr </w:t>
      </w:r>
      <w:proofErr w:type="spellStart"/>
      <w:proofErr w:type="gramStart"/>
      <w:r w:rsidR="003A1E14" w:rsidRPr="006560B4">
        <w:rPr>
          <w:rFonts w:ascii="Arial" w:hAnsi="Arial"/>
          <w:bCs/>
          <w:sz w:val="20"/>
          <w:szCs w:val="20"/>
        </w:rPr>
        <w:t>nr</w:t>
      </w:r>
      <w:proofErr w:type="spellEnd"/>
      <w:r w:rsidR="003A1E14" w:rsidRPr="006560B4">
        <w:rPr>
          <w:rFonts w:ascii="Arial" w:hAnsi="Arial"/>
          <w:bCs/>
          <w:sz w:val="20"/>
          <w:szCs w:val="20"/>
        </w:rPr>
        <w:t xml:space="preserve"> : </w:t>
      </w:r>
      <w:proofErr w:type="gramEnd"/>
    </w:p>
    <w:p w:rsidR="00E466A8" w:rsidRPr="00C81FEB" w:rsidRDefault="003A1E14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3/2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1445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</w:t>
      </w:r>
    </w:p>
    <w:p w:rsidR="003A1E14" w:rsidRPr="00C81FEB" w:rsidRDefault="003A1E14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3/3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1457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3A1E14" w:rsidRPr="00C81FEB" w:rsidRDefault="003A1E14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3/4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1227</w:t>
      </w:r>
      <w:r w:rsidR="000F7FF6" w:rsidRPr="00C81FEB">
        <w:rPr>
          <w:rFonts w:ascii="Arial" w:hAnsi="Arial" w:cs="Arial"/>
          <w:b/>
          <w:sz w:val="20"/>
          <w:szCs w:val="20"/>
        </w:rPr>
        <w:t xml:space="preserve"> </w:t>
      </w:r>
      <w:r w:rsidRPr="00C81FEB">
        <w:rPr>
          <w:rFonts w:ascii="Arial" w:hAnsi="Arial" w:cs="Arial"/>
          <w:b/>
          <w:sz w:val="20"/>
          <w:szCs w:val="20"/>
        </w:rPr>
        <w:t>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0F7FF6" w:rsidRPr="00C81FEB" w:rsidRDefault="003A1E14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3/5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1232</w:t>
      </w:r>
      <w:r w:rsidR="000F7FF6" w:rsidRPr="00C81FEB">
        <w:rPr>
          <w:rFonts w:ascii="Arial" w:hAnsi="Arial" w:cs="Arial"/>
          <w:b/>
          <w:sz w:val="20"/>
          <w:szCs w:val="20"/>
        </w:rPr>
        <w:t xml:space="preserve"> </w:t>
      </w:r>
      <w:r w:rsidRPr="00C81FEB">
        <w:rPr>
          <w:rFonts w:ascii="Arial" w:hAnsi="Arial" w:cs="Arial"/>
          <w:b/>
          <w:sz w:val="20"/>
          <w:szCs w:val="20"/>
        </w:rPr>
        <w:t>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E466A8" w:rsidRPr="00C81FEB" w:rsidRDefault="003A1E14" w:rsidP="00286445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3/16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1225</w:t>
      </w:r>
      <w:r w:rsidR="000F7FF6" w:rsidRPr="00C81FEB">
        <w:rPr>
          <w:rFonts w:ascii="Arial" w:hAnsi="Arial" w:cs="Arial"/>
          <w:b/>
          <w:sz w:val="20"/>
          <w:szCs w:val="20"/>
        </w:rPr>
        <w:t xml:space="preserve"> </w:t>
      </w:r>
      <w:r w:rsidRPr="00C81FEB">
        <w:rPr>
          <w:rFonts w:ascii="Arial" w:hAnsi="Arial" w:cs="Arial"/>
          <w:b/>
          <w:sz w:val="20"/>
          <w:szCs w:val="20"/>
        </w:rPr>
        <w:t>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8B7236" w:rsidRPr="008B7236" w:rsidRDefault="008B7236" w:rsidP="008B7236">
      <w:pPr>
        <w:pStyle w:val="Akapitzlist"/>
        <w:spacing w:after="120"/>
        <w:ind w:left="284"/>
        <w:rPr>
          <w:rFonts w:ascii="Arial" w:hAnsi="Arial" w:cs="Arial"/>
          <w:b/>
          <w:sz w:val="10"/>
          <w:szCs w:val="10"/>
        </w:rPr>
      </w:pPr>
    </w:p>
    <w:p w:rsidR="008B7236" w:rsidRPr="008B7236" w:rsidRDefault="008B7236" w:rsidP="008B723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7236">
        <w:rPr>
          <w:rFonts w:ascii="Arial" w:hAnsi="Arial" w:cs="Arial"/>
          <w:sz w:val="20"/>
          <w:szCs w:val="20"/>
        </w:rPr>
        <w:t xml:space="preserve"> Zgodnie z Uchwałą Nr IX/67/07 Rady Miejskiej w Lidzbarku z dnia 28 czerwca 2007r. w sprawie uchwalenia miejscowego planu zagospodarowania przestrzennego terenu działek w obrębie 1 miasta Lidzbark ul. Chopina, działki o numerach 3/2-3/10 i 3/16 przeznaczone są pod budowę budynków mieszkalnych w zabudowie </w:t>
      </w:r>
      <w:proofErr w:type="gramStart"/>
      <w:r w:rsidRPr="008B7236">
        <w:rPr>
          <w:rFonts w:ascii="Arial" w:hAnsi="Arial" w:cs="Arial"/>
          <w:sz w:val="20"/>
          <w:szCs w:val="20"/>
        </w:rPr>
        <w:t>wolnostojącej  jednorodzinnej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, natomiast działka o numerze 3/21 pod usługi, spełniających m.in. niżej wymienione warunki: </w:t>
      </w:r>
    </w:p>
    <w:p w:rsidR="008B7236" w:rsidRPr="008B7236" w:rsidRDefault="008B7236" w:rsidP="008B7236">
      <w:pPr>
        <w:pStyle w:val="Bezodstpw"/>
        <w:ind w:left="284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a)  linia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zabudowy jak w rysunku planu, tj. 5 m od granic dróg,</w:t>
      </w:r>
    </w:p>
    <w:p w:rsidR="008B7236" w:rsidRPr="008B7236" w:rsidRDefault="008B7236" w:rsidP="008B7236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b)  wielkość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powierzchni zabudowy w stosunku do powierzchni działki – 10% , oraz udział powierzchni biologicznie czynnej w stosunku do powierzchni działki – min. 60%</w:t>
      </w:r>
    </w:p>
    <w:p w:rsidR="008B7236" w:rsidRPr="008B7236" w:rsidRDefault="008B7236" w:rsidP="008B7236">
      <w:pPr>
        <w:pStyle w:val="Bezodstpw"/>
        <w:ind w:left="284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c)  gabaryty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i wysokość projektowanej zabudowy, w tym:</w:t>
      </w:r>
    </w:p>
    <w:p w:rsidR="008B7236" w:rsidRPr="008B7236" w:rsidRDefault="008B7236" w:rsidP="008B7236">
      <w:pPr>
        <w:pStyle w:val="Bezodstpw"/>
        <w:ind w:left="709" w:hanging="142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-  wysokość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budynków mieszkalnych: dwie kondygnacje  nadziemne z drugą kondygnacją w  poddaszu    użytkowym;</w:t>
      </w:r>
    </w:p>
    <w:p w:rsidR="008B7236" w:rsidRPr="008B7236" w:rsidRDefault="008B7236" w:rsidP="008B7236">
      <w:pPr>
        <w:pStyle w:val="Bezodstpw"/>
        <w:ind w:left="709" w:hanging="142"/>
        <w:rPr>
          <w:rFonts w:ascii="Arial" w:hAnsi="Arial" w:cs="Arial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-  geometria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dachów: -  kąt nachylenia do 35</w:t>
      </w:r>
      <w:r w:rsidRPr="008B7236">
        <w:rPr>
          <w:rFonts w:ascii="Arial" w:hAnsi="Arial" w:cs="Arial"/>
          <w:sz w:val="20"/>
          <w:szCs w:val="20"/>
          <w:vertAlign w:val="superscript"/>
        </w:rPr>
        <w:t>o</w:t>
      </w:r>
      <w:r w:rsidRPr="008B7236">
        <w:rPr>
          <w:rFonts w:ascii="Arial" w:hAnsi="Arial" w:cs="Arial"/>
          <w:sz w:val="20"/>
          <w:szCs w:val="20"/>
        </w:rPr>
        <w:t>- 45</w:t>
      </w:r>
      <w:r w:rsidRPr="008B7236">
        <w:rPr>
          <w:rFonts w:ascii="Arial" w:hAnsi="Arial" w:cs="Arial"/>
          <w:sz w:val="20"/>
          <w:szCs w:val="20"/>
          <w:vertAlign w:val="superscript"/>
        </w:rPr>
        <w:t>o</w:t>
      </w:r>
      <w:r w:rsidRPr="008B7236">
        <w:rPr>
          <w:rFonts w:ascii="Arial" w:hAnsi="Arial" w:cs="Arial"/>
          <w:sz w:val="20"/>
          <w:szCs w:val="20"/>
        </w:rPr>
        <w:t>, wysokość kalenicy odpowiednio do geometrii nachylenia połaci dachowych, układ połaci dachowych dwuspadowy lub wielospadowy.</w:t>
      </w:r>
      <w:r w:rsidRPr="008B7236">
        <w:rPr>
          <w:rFonts w:ascii="Arial" w:hAnsi="Arial" w:cs="Arial"/>
        </w:rPr>
        <w:t xml:space="preserve"> </w:t>
      </w:r>
    </w:p>
    <w:p w:rsidR="0090777A" w:rsidRDefault="0090777A" w:rsidP="006560B4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Nieruchomość nie </w:t>
      </w:r>
      <w:r w:rsidR="006560B4">
        <w:rPr>
          <w:rFonts w:ascii="Arial" w:hAnsi="Arial" w:cs="Arial"/>
          <w:sz w:val="20"/>
          <w:szCs w:val="20"/>
        </w:rPr>
        <w:t>są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6560B4">
        <w:rPr>
          <w:rFonts w:ascii="Arial" w:hAnsi="Arial" w:cs="Arial"/>
          <w:sz w:val="20"/>
          <w:szCs w:val="20"/>
        </w:rPr>
        <w:t>są</w:t>
      </w:r>
      <w:r>
        <w:rPr>
          <w:rFonts w:ascii="Arial" w:hAnsi="Arial" w:cs="Arial"/>
          <w:sz w:val="20"/>
          <w:szCs w:val="20"/>
        </w:rPr>
        <w:t xml:space="preserve"> obciążon</w:t>
      </w:r>
      <w:r w:rsidR="006560B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90777A" w:rsidRPr="001B7C70" w:rsidRDefault="0090777A" w:rsidP="006560B4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</w:t>
      </w:r>
      <w:r w:rsidRPr="00404E38">
        <w:rPr>
          <w:rFonts w:ascii="Arial" w:hAnsi="Arial" w:cs="Arial"/>
          <w:sz w:val="20"/>
          <w:szCs w:val="20"/>
        </w:rPr>
        <w:t>przetargu ustnego nieograniczonego jest uzyskanie najwyższej ceny za zbywan</w:t>
      </w:r>
      <w:r w:rsidR="006560B4">
        <w:rPr>
          <w:rFonts w:ascii="Arial" w:hAnsi="Arial" w:cs="Arial"/>
          <w:sz w:val="20"/>
          <w:szCs w:val="20"/>
        </w:rPr>
        <w:t>e</w:t>
      </w:r>
      <w:r w:rsidRPr="00404E38">
        <w:rPr>
          <w:rFonts w:ascii="Arial" w:hAnsi="Arial" w:cs="Arial"/>
          <w:sz w:val="20"/>
          <w:szCs w:val="20"/>
        </w:rPr>
        <w:t xml:space="preserve"> nieruchomoś</w:t>
      </w:r>
      <w:r w:rsidR="006560B4">
        <w:rPr>
          <w:rFonts w:ascii="Arial" w:hAnsi="Arial" w:cs="Arial"/>
          <w:sz w:val="20"/>
          <w:szCs w:val="20"/>
        </w:rPr>
        <w:t>ci</w:t>
      </w:r>
      <w:r w:rsidRPr="00404E38">
        <w:rPr>
          <w:rFonts w:ascii="Arial" w:hAnsi="Arial" w:cs="Arial"/>
          <w:sz w:val="20"/>
          <w:szCs w:val="20"/>
        </w:rPr>
        <w:t>.</w:t>
      </w:r>
    </w:p>
    <w:p w:rsidR="0090777A" w:rsidRPr="008B7236" w:rsidRDefault="0090777A" w:rsidP="0090777A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E03F15" w:rsidRDefault="00E03F15" w:rsidP="0090777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3 Warunki przetargu</w:t>
      </w:r>
    </w:p>
    <w:p w:rsidR="0090777A" w:rsidRPr="008B7236" w:rsidRDefault="0090777A" w:rsidP="0090777A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5730E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6B93">
        <w:rPr>
          <w:rFonts w:ascii="Arial" w:hAnsi="Arial" w:cs="Arial"/>
          <w:b/>
          <w:sz w:val="20"/>
          <w:szCs w:val="20"/>
        </w:rPr>
        <w:t>Cena wywoławcza</w:t>
      </w:r>
      <w:r>
        <w:rPr>
          <w:rFonts w:ascii="Arial" w:hAnsi="Arial" w:cs="Arial"/>
          <w:sz w:val="20"/>
          <w:szCs w:val="20"/>
        </w:rPr>
        <w:t xml:space="preserve"> </w:t>
      </w:r>
      <w:r w:rsidR="008A001E">
        <w:rPr>
          <w:rFonts w:ascii="Arial" w:hAnsi="Arial" w:cs="Arial"/>
          <w:sz w:val="20"/>
          <w:szCs w:val="20"/>
        </w:rPr>
        <w:t xml:space="preserve">poszczególnych </w:t>
      </w:r>
      <w:r>
        <w:rPr>
          <w:rFonts w:ascii="Arial" w:hAnsi="Arial" w:cs="Arial"/>
          <w:sz w:val="20"/>
          <w:szCs w:val="20"/>
        </w:rPr>
        <w:t>nieruchomości wynosi</w:t>
      </w:r>
      <w:r w:rsidR="005730EA">
        <w:rPr>
          <w:rFonts w:ascii="Arial" w:hAnsi="Arial" w:cs="Arial"/>
          <w:sz w:val="20"/>
          <w:szCs w:val="20"/>
        </w:rPr>
        <w:t>:</w:t>
      </w:r>
    </w:p>
    <w:p w:rsidR="00EB4888" w:rsidRPr="008B7236" w:rsidRDefault="00EB4888" w:rsidP="00EB4888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EB4888" w:rsidRPr="00FB0C10" w:rsidRDefault="008A001E" w:rsidP="0028644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 xml:space="preserve">nr </w:t>
      </w:r>
      <w:r w:rsidR="00EB4888" w:rsidRPr="00FB0C10">
        <w:rPr>
          <w:rFonts w:ascii="Arial" w:hAnsi="Arial" w:cs="Arial"/>
          <w:sz w:val="20"/>
          <w:szCs w:val="20"/>
        </w:rPr>
        <w:t xml:space="preserve">3/2     -  </w:t>
      </w:r>
      <w:r w:rsidR="00EB4888" w:rsidRPr="005E6B93">
        <w:rPr>
          <w:rFonts w:ascii="Arial" w:hAnsi="Arial" w:cs="Arial"/>
          <w:sz w:val="20"/>
          <w:szCs w:val="20"/>
        </w:rPr>
        <w:t>cena</w:t>
      </w:r>
      <w:proofErr w:type="gramEnd"/>
      <w:r w:rsidR="00EB4888" w:rsidRPr="005E6B93">
        <w:rPr>
          <w:rFonts w:ascii="Arial" w:hAnsi="Arial" w:cs="Arial"/>
          <w:sz w:val="20"/>
          <w:szCs w:val="20"/>
        </w:rPr>
        <w:t xml:space="preserve"> wywoławcza</w:t>
      </w:r>
      <w:r w:rsidR="00EB4888" w:rsidRPr="00FB0C10">
        <w:rPr>
          <w:rFonts w:ascii="Arial" w:hAnsi="Arial" w:cs="Arial"/>
          <w:b/>
          <w:sz w:val="20"/>
          <w:szCs w:val="20"/>
        </w:rPr>
        <w:t xml:space="preserve">  -  58.500,00 </w:t>
      </w:r>
      <w:proofErr w:type="gramStart"/>
      <w:r w:rsidR="00EB4888" w:rsidRPr="00FB0C10">
        <w:rPr>
          <w:rFonts w:ascii="Arial" w:hAnsi="Arial" w:cs="Arial"/>
          <w:b/>
          <w:sz w:val="20"/>
          <w:szCs w:val="20"/>
        </w:rPr>
        <w:t>zł</w:t>
      </w:r>
      <w:r w:rsidR="00EB4888" w:rsidRPr="00FB0C10">
        <w:rPr>
          <w:rFonts w:ascii="Arial" w:hAnsi="Arial" w:cs="Arial"/>
          <w:sz w:val="20"/>
          <w:szCs w:val="20"/>
        </w:rPr>
        <w:t xml:space="preserve"> </w:t>
      </w:r>
      <w:r w:rsidR="00321463">
        <w:rPr>
          <w:rFonts w:ascii="Arial" w:hAnsi="Arial" w:cs="Arial"/>
          <w:sz w:val="20"/>
          <w:szCs w:val="20"/>
        </w:rPr>
        <w:t xml:space="preserve"> netto</w:t>
      </w:r>
      <w:proofErr w:type="gramEnd"/>
    </w:p>
    <w:p w:rsidR="00EB4888" w:rsidRPr="00FB0C10" w:rsidRDefault="008A001E" w:rsidP="0028644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</w:t>
      </w:r>
      <w:r w:rsidR="00EB4888" w:rsidRPr="00FB0C10">
        <w:rPr>
          <w:rFonts w:ascii="Arial" w:hAnsi="Arial" w:cs="Arial"/>
          <w:sz w:val="20"/>
          <w:szCs w:val="20"/>
        </w:rPr>
        <w:t xml:space="preserve">3/3     -  </w:t>
      </w:r>
      <w:r w:rsidR="00EB4888" w:rsidRPr="005E6B93">
        <w:rPr>
          <w:rFonts w:ascii="Arial" w:hAnsi="Arial" w:cs="Arial"/>
          <w:sz w:val="20"/>
          <w:szCs w:val="20"/>
        </w:rPr>
        <w:t>cena</w:t>
      </w:r>
      <w:proofErr w:type="gramEnd"/>
      <w:r w:rsidR="00EB4888" w:rsidRPr="005E6B93">
        <w:rPr>
          <w:rFonts w:ascii="Arial" w:hAnsi="Arial" w:cs="Arial"/>
          <w:sz w:val="20"/>
          <w:szCs w:val="20"/>
        </w:rPr>
        <w:t xml:space="preserve"> wywoławcza</w:t>
      </w:r>
      <w:r w:rsidR="00EB4888" w:rsidRPr="00FB0C10">
        <w:rPr>
          <w:rFonts w:ascii="Arial" w:hAnsi="Arial" w:cs="Arial"/>
          <w:b/>
          <w:sz w:val="20"/>
          <w:szCs w:val="20"/>
        </w:rPr>
        <w:t xml:space="preserve">  -  59.000,00 </w:t>
      </w:r>
      <w:proofErr w:type="gramStart"/>
      <w:r w:rsidR="00EB4888" w:rsidRPr="00FB0C10">
        <w:rPr>
          <w:rFonts w:ascii="Arial" w:hAnsi="Arial" w:cs="Arial"/>
          <w:b/>
          <w:sz w:val="20"/>
          <w:szCs w:val="20"/>
        </w:rPr>
        <w:t>zł</w:t>
      </w:r>
      <w:r w:rsidR="00321463">
        <w:rPr>
          <w:rFonts w:ascii="Arial" w:hAnsi="Arial" w:cs="Arial"/>
          <w:b/>
          <w:sz w:val="20"/>
          <w:szCs w:val="20"/>
        </w:rPr>
        <w:t xml:space="preserve">  </w:t>
      </w:r>
      <w:r w:rsidR="00321463">
        <w:rPr>
          <w:rFonts w:ascii="Arial" w:hAnsi="Arial" w:cs="Arial"/>
          <w:sz w:val="20"/>
          <w:szCs w:val="20"/>
        </w:rPr>
        <w:t>netto</w:t>
      </w:r>
      <w:proofErr w:type="gramEnd"/>
    </w:p>
    <w:p w:rsidR="00EB4888" w:rsidRPr="00FB0C10" w:rsidRDefault="008A001E" w:rsidP="0028644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</w:t>
      </w:r>
      <w:r w:rsidR="00EB4888" w:rsidRPr="00FB0C10">
        <w:rPr>
          <w:rFonts w:ascii="Arial" w:hAnsi="Arial" w:cs="Arial"/>
          <w:sz w:val="20"/>
          <w:szCs w:val="20"/>
        </w:rPr>
        <w:t xml:space="preserve">3/4     -  </w:t>
      </w:r>
      <w:r w:rsidR="00EB4888" w:rsidRPr="005E6B93">
        <w:rPr>
          <w:rFonts w:ascii="Arial" w:hAnsi="Arial" w:cs="Arial"/>
          <w:sz w:val="20"/>
          <w:szCs w:val="20"/>
        </w:rPr>
        <w:t>cena</w:t>
      </w:r>
      <w:proofErr w:type="gramEnd"/>
      <w:r w:rsidR="00EB4888" w:rsidRPr="005E6B93">
        <w:rPr>
          <w:rFonts w:ascii="Arial" w:hAnsi="Arial" w:cs="Arial"/>
          <w:sz w:val="20"/>
          <w:szCs w:val="20"/>
        </w:rPr>
        <w:t xml:space="preserve"> wywoławcza</w:t>
      </w:r>
      <w:r w:rsidR="00EB4888" w:rsidRPr="00FB0C10">
        <w:rPr>
          <w:rFonts w:ascii="Arial" w:hAnsi="Arial" w:cs="Arial"/>
          <w:b/>
          <w:sz w:val="20"/>
          <w:szCs w:val="20"/>
        </w:rPr>
        <w:t xml:space="preserve">  -  49.900,00 </w:t>
      </w:r>
      <w:proofErr w:type="gramStart"/>
      <w:r w:rsidR="00EB4888" w:rsidRPr="00FB0C10">
        <w:rPr>
          <w:rFonts w:ascii="Arial" w:hAnsi="Arial" w:cs="Arial"/>
          <w:b/>
          <w:sz w:val="20"/>
          <w:szCs w:val="20"/>
        </w:rPr>
        <w:t>zł</w:t>
      </w:r>
      <w:r w:rsidR="00EB4888" w:rsidRPr="00FB0C10">
        <w:rPr>
          <w:rFonts w:ascii="Arial" w:hAnsi="Arial" w:cs="Arial"/>
          <w:sz w:val="20"/>
          <w:szCs w:val="20"/>
        </w:rPr>
        <w:t xml:space="preserve">  </w:t>
      </w:r>
      <w:r w:rsidR="00321463">
        <w:rPr>
          <w:rFonts w:ascii="Arial" w:hAnsi="Arial" w:cs="Arial"/>
          <w:sz w:val="20"/>
          <w:szCs w:val="20"/>
        </w:rPr>
        <w:t>netto</w:t>
      </w:r>
      <w:proofErr w:type="gramEnd"/>
    </w:p>
    <w:p w:rsidR="00EB4888" w:rsidRPr="00FB0C10" w:rsidRDefault="008A001E" w:rsidP="0028644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</w:t>
      </w:r>
      <w:r w:rsidR="00EB4888" w:rsidRPr="00FB0C10">
        <w:rPr>
          <w:rFonts w:ascii="Arial" w:hAnsi="Arial" w:cs="Arial"/>
          <w:sz w:val="20"/>
          <w:szCs w:val="20"/>
        </w:rPr>
        <w:t xml:space="preserve">3/5     -  </w:t>
      </w:r>
      <w:r w:rsidR="00EB4888" w:rsidRPr="005E6B93">
        <w:rPr>
          <w:rFonts w:ascii="Arial" w:hAnsi="Arial" w:cs="Arial"/>
          <w:sz w:val="20"/>
          <w:szCs w:val="20"/>
        </w:rPr>
        <w:t>cena</w:t>
      </w:r>
      <w:proofErr w:type="gramEnd"/>
      <w:r w:rsidR="00EB4888" w:rsidRPr="005E6B93">
        <w:rPr>
          <w:rFonts w:ascii="Arial" w:hAnsi="Arial" w:cs="Arial"/>
          <w:sz w:val="20"/>
          <w:szCs w:val="20"/>
        </w:rPr>
        <w:t xml:space="preserve"> wywoławcza</w:t>
      </w:r>
      <w:r w:rsidR="00EB4888" w:rsidRPr="00FB0C10">
        <w:rPr>
          <w:rFonts w:ascii="Arial" w:hAnsi="Arial" w:cs="Arial"/>
          <w:b/>
          <w:sz w:val="20"/>
          <w:szCs w:val="20"/>
        </w:rPr>
        <w:t xml:space="preserve">  -  50.000,00 </w:t>
      </w:r>
      <w:proofErr w:type="gramStart"/>
      <w:r w:rsidR="00EB4888" w:rsidRPr="00FB0C10">
        <w:rPr>
          <w:rFonts w:ascii="Arial" w:hAnsi="Arial" w:cs="Arial"/>
          <w:b/>
          <w:sz w:val="20"/>
          <w:szCs w:val="20"/>
        </w:rPr>
        <w:t>zł</w:t>
      </w:r>
      <w:r w:rsidR="00321463">
        <w:rPr>
          <w:rFonts w:ascii="Arial" w:hAnsi="Arial" w:cs="Arial"/>
          <w:b/>
          <w:sz w:val="20"/>
          <w:szCs w:val="20"/>
        </w:rPr>
        <w:t xml:space="preserve">  </w:t>
      </w:r>
      <w:r w:rsidR="00321463">
        <w:rPr>
          <w:rFonts w:ascii="Arial" w:hAnsi="Arial" w:cs="Arial"/>
          <w:sz w:val="20"/>
          <w:szCs w:val="20"/>
        </w:rPr>
        <w:t>netto</w:t>
      </w:r>
      <w:proofErr w:type="gramEnd"/>
    </w:p>
    <w:p w:rsidR="00EB4888" w:rsidRDefault="008A001E" w:rsidP="00286445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EB4888">
        <w:rPr>
          <w:rFonts w:ascii="Arial" w:hAnsi="Arial" w:cs="Arial"/>
          <w:sz w:val="20"/>
          <w:szCs w:val="20"/>
        </w:rPr>
        <w:t xml:space="preserve"> </w:t>
      </w:r>
      <w:r w:rsidR="00EB4888" w:rsidRPr="00EB4888">
        <w:rPr>
          <w:rFonts w:ascii="Arial" w:hAnsi="Arial" w:cs="Arial"/>
          <w:sz w:val="20"/>
          <w:szCs w:val="20"/>
        </w:rPr>
        <w:t xml:space="preserve">3/16   -  </w:t>
      </w:r>
      <w:r w:rsidR="00EB4888" w:rsidRPr="008A001E">
        <w:rPr>
          <w:rFonts w:ascii="Arial" w:hAnsi="Arial" w:cs="Arial"/>
          <w:sz w:val="20"/>
          <w:szCs w:val="20"/>
        </w:rPr>
        <w:t>cena</w:t>
      </w:r>
      <w:proofErr w:type="gramEnd"/>
      <w:r w:rsidR="00EB4888" w:rsidRPr="008A001E">
        <w:rPr>
          <w:rFonts w:ascii="Arial" w:hAnsi="Arial" w:cs="Arial"/>
          <w:sz w:val="20"/>
          <w:szCs w:val="20"/>
        </w:rPr>
        <w:t xml:space="preserve"> wywoławcza</w:t>
      </w:r>
      <w:r w:rsidR="00EB4888" w:rsidRPr="00EB4888">
        <w:rPr>
          <w:rFonts w:ascii="Arial" w:hAnsi="Arial" w:cs="Arial"/>
          <w:b/>
          <w:sz w:val="20"/>
          <w:szCs w:val="20"/>
        </w:rPr>
        <w:t xml:space="preserve">  </w:t>
      </w:r>
      <w:r w:rsidR="00EB4888">
        <w:rPr>
          <w:rFonts w:ascii="Arial" w:hAnsi="Arial" w:cs="Arial"/>
          <w:b/>
          <w:sz w:val="20"/>
          <w:szCs w:val="20"/>
        </w:rPr>
        <w:t xml:space="preserve"> </w:t>
      </w:r>
      <w:r w:rsidR="00EB4888" w:rsidRPr="00EB4888">
        <w:rPr>
          <w:rFonts w:ascii="Arial" w:hAnsi="Arial" w:cs="Arial"/>
          <w:b/>
          <w:sz w:val="20"/>
          <w:szCs w:val="20"/>
        </w:rPr>
        <w:t xml:space="preserve">-  49.800,00 </w:t>
      </w:r>
      <w:proofErr w:type="gramStart"/>
      <w:r w:rsidR="00EB4888" w:rsidRPr="00EB4888">
        <w:rPr>
          <w:rFonts w:ascii="Arial" w:hAnsi="Arial" w:cs="Arial"/>
          <w:b/>
          <w:sz w:val="20"/>
          <w:szCs w:val="20"/>
        </w:rPr>
        <w:t>zł</w:t>
      </w:r>
      <w:r w:rsidR="00EB4888" w:rsidRPr="00EB4888">
        <w:rPr>
          <w:rFonts w:ascii="Arial" w:hAnsi="Arial" w:cs="Arial"/>
          <w:sz w:val="20"/>
          <w:szCs w:val="20"/>
        </w:rPr>
        <w:t xml:space="preserve"> </w:t>
      </w:r>
      <w:r w:rsidR="00321463">
        <w:rPr>
          <w:rFonts w:ascii="Arial" w:hAnsi="Arial" w:cs="Arial"/>
          <w:sz w:val="20"/>
          <w:szCs w:val="20"/>
        </w:rPr>
        <w:t xml:space="preserve"> netto</w:t>
      </w:r>
      <w:proofErr w:type="gramEnd"/>
    </w:p>
    <w:p w:rsidR="00F53D47" w:rsidRDefault="0090777A" w:rsidP="00F53D47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E03F15" w:rsidRDefault="00E03F15" w:rsidP="00E03F15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F53D47" w:rsidRPr="008B7236" w:rsidRDefault="00F53D47" w:rsidP="00F53D4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21463">
        <w:rPr>
          <w:rFonts w:ascii="Arial" w:hAnsi="Arial" w:cs="Arial"/>
          <w:b/>
          <w:sz w:val="20"/>
          <w:szCs w:val="20"/>
        </w:rPr>
        <w:lastRenderedPageBreak/>
        <w:t>Wadium</w:t>
      </w:r>
      <w:r>
        <w:rPr>
          <w:rFonts w:ascii="Arial" w:hAnsi="Arial" w:cs="Arial"/>
          <w:sz w:val="20"/>
          <w:szCs w:val="20"/>
        </w:rPr>
        <w:t xml:space="preserve"> </w:t>
      </w:r>
      <w:r w:rsidR="00FB0C10">
        <w:rPr>
          <w:rFonts w:ascii="Arial" w:hAnsi="Arial" w:cs="Arial"/>
          <w:sz w:val="20"/>
          <w:szCs w:val="20"/>
        </w:rPr>
        <w:t xml:space="preserve">dla poszczególnych </w:t>
      </w:r>
      <w:r w:rsidR="00321463">
        <w:rPr>
          <w:rFonts w:ascii="Arial" w:hAnsi="Arial" w:cs="Arial"/>
          <w:sz w:val="20"/>
          <w:szCs w:val="20"/>
        </w:rPr>
        <w:t>nieruchomości</w:t>
      </w:r>
      <w:r w:rsid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</w:t>
      </w:r>
      <w:r w:rsidR="00FB0C10">
        <w:rPr>
          <w:rFonts w:ascii="Arial" w:hAnsi="Arial" w:cs="Arial"/>
          <w:sz w:val="20"/>
          <w:szCs w:val="20"/>
        </w:rPr>
        <w:t>:</w:t>
      </w:r>
    </w:p>
    <w:p w:rsidR="00FB0C10" w:rsidRDefault="00FB0C10" w:rsidP="00FB0C10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7013D9" w:rsidRPr="00FB0C10" w:rsidRDefault="007013D9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3/2   </w:t>
      </w:r>
      <w:r>
        <w:rPr>
          <w:rFonts w:ascii="Arial" w:hAnsi="Arial" w:cs="Arial"/>
          <w:sz w:val="20"/>
          <w:szCs w:val="20"/>
        </w:rPr>
        <w:t>-</w:t>
      </w:r>
      <w:r w:rsidRPr="00FB0C10">
        <w:rPr>
          <w:rFonts w:ascii="Arial" w:hAnsi="Arial" w:cs="Arial"/>
          <w:sz w:val="20"/>
          <w:szCs w:val="20"/>
        </w:rPr>
        <w:t xml:space="preserve">   wadium</w:t>
      </w:r>
      <w:proofErr w:type="gramEnd"/>
      <w:r w:rsidRPr="00FB0C10">
        <w:rPr>
          <w:rFonts w:ascii="Arial" w:hAnsi="Arial" w:cs="Arial"/>
          <w:sz w:val="20"/>
          <w:szCs w:val="20"/>
        </w:rPr>
        <w:t xml:space="preserve"> </w:t>
      </w:r>
      <w:r w:rsidR="003435F4"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Pr="003435F4">
        <w:rPr>
          <w:rFonts w:ascii="Arial" w:hAnsi="Arial" w:cs="Arial"/>
          <w:b/>
          <w:sz w:val="20"/>
          <w:szCs w:val="20"/>
        </w:rPr>
        <w:t>5.850,00 zł</w:t>
      </w:r>
      <w:r w:rsidR="00884DC3">
        <w:rPr>
          <w:rFonts w:ascii="Arial" w:hAnsi="Arial" w:cs="Arial"/>
          <w:b/>
          <w:sz w:val="20"/>
          <w:szCs w:val="20"/>
        </w:rPr>
        <w:t xml:space="preserve"> </w:t>
      </w:r>
      <w:r w:rsidR="00884DC3" w:rsidRPr="00884DC3">
        <w:rPr>
          <w:rFonts w:ascii="Arial" w:hAnsi="Arial" w:cs="Arial"/>
          <w:sz w:val="16"/>
          <w:szCs w:val="16"/>
        </w:rPr>
        <w:t>(</w:t>
      </w:r>
      <w:proofErr w:type="spellStart"/>
      <w:r w:rsidR="00884DC3"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="00884DC3" w:rsidRPr="00884DC3">
        <w:rPr>
          <w:rFonts w:ascii="Arial" w:hAnsi="Arial" w:cs="Arial"/>
          <w:sz w:val="16"/>
          <w:szCs w:val="16"/>
        </w:rPr>
        <w:t>:pięć</w:t>
      </w:r>
      <w:proofErr w:type="spellEnd"/>
      <w:proofErr w:type="gramEnd"/>
      <w:r w:rsidR="00884DC3" w:rsidRPr="00884DC3">
        <w:rPr>
          <w:rFonts w:ascii="Arial" w:hAnsi="Arial" w:cs="Arial"/>
          <w:sz w:val="16"/>
          <w:szCs w:val="16"/>
        </w:rPr>
        <w:t xml:space="preserve"> tysięcy osiemset pięćdziesiąt złotych),</w:t>
      </w:r>
    </w:p>
    <w:p w:rsidR="007013D9" w:rsidRPr="00FB0C10" w:rsidRDefault="007013D9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3/3   -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>wadium</w:t>
      </w:r>
      <w:proofErr w:type="gramEnd"/>
      <w:r w:rsidRPr="00FB0C10">
        <w:rPr>
          <w:rFonts w:ascii="Arial" w:hAnsi="Arial" w:cs="Arial"/>
          <w:sz w:val="20"/>
          <w:szCs w:val="20"/>
        </w:rPr>
        <w:t xml:space="preserve">  </w:t>
      </w:r>
      <w:r w:rsidR="003435F4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Pr="003435F4">
        <w:rPr>
          <w:rFonts w:ascii="Arial" w:hAnsi="Arial" w:cs="Arial"/>
          <w:b/>
          <w:sz w:val="20"/>
          <w:szCs w:val="20"/>
        </w:rPr>
        <w:t>5.900,00 zł</w:t>
      </w:r>
      <w:r w:rsidR="00884DC3">
        <w:rPr>
          <w:rFonts w:ascii="Arial" w:hAnsi="Arial" w:cs="Arial"/>
          <w:b/>
          <w:sz w:val="20"/>
          <w:szCs w:val="20"/>
        </w:rPr>
        <w:t xml:space="preserve"> </w:t>
      </w:r>
      <w:r w:rsidR="00884DC3" w:rsidRPr="00884DC3">
        <w:rPr>
          <w:rFonts w:ascii="Arial" w:hAnsi="Arial" w:cs="Arial"/>
          <w:sz w:val="16"/>
          <w:szCs w:val="16"/>
        </w:rPr>
        <w:t>(</w:t>
      </w:r>
      <w:proofErr w:type="spellStart"/>
      <w:r w:rsidR="00884DC3"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="00884DC3" w:rsidRPr="00884DC3">
        <w:rPr>
          <w:rFonts w:ascii="Arial" w:hAnsi="Arial" w:cs="Arial"/>
          <w:sz w:val="16"/>
          <w:szCs w:val="16"/>
        </w:rPr>
        <w:t>:pięć</w:t>
      </w:r>
      <w:proofErr w:type="spellEnd"/>
      <w:proofErr w:type="gramEnd"/>
      <w:r w:rsidR="00884DC3" w:rsidRPr="00884DC3">
        <w:rPr>
          <w:rFonts w:ascii="Arial" w:hAnsi="Arial" w:cs="Arial"/>
          <w:sz w:val="16"/>
          <w:szCs w:val="16"/>
        </w:rPr>
        <w:t xml:space="preserve"> tysięcy dziewięćset złotych),</w:t>
      </w:r>
    </w:p>
    <w:p w:rsidR="007013D9" w:rsidRPr="00884DC3" w:rsidRDefault="005F7045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</w:t>
      </w:r>
      <w:r w:rsidR="007013D9" w:rsidRPr="00FB0C10">
        <w:rPr>
          <w:rFonts w:ascii="Arial" w:hAnsi="Arial" w:cs="Arial"/>
          <w:sz w:val="20"/>
          <w:szCs w:val="20"/>
        </w:rPr>
        <w:t xml:space="preserve">3/4  </w:t>
      </w:r>
      <w:r>
        <w:rPr>
          <w:rFonts w:ascii="Arial" w:hAnsi="Arial" w:cs="Arial"/>
          <w:sz w:val="20"/>
          <w:szCs w:val="20"/>
        </w:rPr>
        <w:t xml:space="preserve"> -</w:t>
      </w:r>
      <w:r w:rsidR="007013D9" w:rsidRPr="00FB0C10">
        <w:rPr>
          <w:rFonts w:ascii="Arial" w:hAnsi="Arial" w:cs="Arial"/>
          <w:sz w:val="20"/>
          <w:szCs w:val="20"/>
        </w:rPr>
        <w:t xml:space="preserve">   wadium</w:t>
      </w:r>
      <w:proofErr w:type="gramEnd"/>
      <w:r w:rsidR="007013D9" w:rsidRPr="00FB0C10">
        <w:rPr>
          <w:rFonts w:ascii="Arial" w:hAnsi="Arial" w:cs="Arial"/>
          <w:sz w:val="20"/>
          <w:szCs w:val="20"/>
        </w:rPr>
        <w:t xml:space="preserve">  </w:t>
      </w:r>
      <w:r w:rsidR="003435F4">
        <w:rPr>
          <w:rFonts w:ascii="Arial" w:hAnsi="Arial" w:cs="Arial"/>
          <w:sz w:val="20"/>
          <w:szCs w:val="20"/>
        </w:rPr>
        <w:t xml:space="preserve"> </w:t>
      </w:r>
      <w:r w:rsidR="007013D9" w:rsidRPr="00FB0C10">
        <w:rPr>
          <w:rFonts w:ascii="Arial" w:hAnsi="Arial" w:cs="Arial"/>
          <w:sz w:val="20"/>
          <w:szCs w:val="20"/>
        </w:rPr>
        <w:t xml:space="preserve">-   </w:t>
      </w:r>
      <w:r w:rsidR="007013D9" w:rsidRPr="003435F4">
        <w:rPr>
          <w:rFonts w:ascii="Arial" w:hAnsi="Arial" w:cs="Arial"/>
          <w:b/>
          <w:sz w:val="20"/>
          <w:szCs w:val="20"/>
        </w:rPr>
        <w:t>4.990,</w:t>
      </w:r>
      <w:r w:rsidRPr="003435F4">
        <w:rPr>
          <w:rFonts w:ascii="Arial" w:hAnsi="Arial" w:cs="Arial"/>
          <w:b/>
          <w:sz w:val="20"/>
          <w:szCs w:val="20"/>
        </w:rPr>
        <w:t xml:space="preserve">00 </w:t>
      </w:r>
      <w:r w:rsidR="007013D9" w:rsidRPr="003435F4">
        <w:rPr>
          <w:rFonts w:ascii="Arial" w:hAnsi="Arial" w:cs="Arial"/>
          <w:b/>
          <w:sz w:val="20"/>
          <w:szCs w:val="20"/>
        </w:rPr>
        <w:t>zł</w:t>
      </w:r>
      <w:r w:rsidR="00884DC3">
        <w:rPr>
          <w:rFonts w:ascii="Arial" w:hAnsi="Arial" w:cs="Arial"/>
          <w:b/>
          <w:sz w:val="20"/>
          <w:szCs w:val="20"/>
        </w:rPr>
        <w:t xml:space="preserve"> </w:t>
      </w:r>
      <w:r w:rsidR="00884DC3" w:rsidRPr="00884DC3">
        <w:rPr>
          <w:rFonts w:ascii="Arial" w:hAnsi="Arial" w:cs="Arial"/>
          <w:sz w:val="16"/>
          <w:szCs w:val="16"/>
        </w:rPr>
        <w:t>(</w:t>
      </w:r>
      <w:proofErr w:type="spellStart"/>
      <w:r w:rsidR="00884DC3"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="00884DC3" w:rsidRPr="00884DC3">
        <w:rPr>
          <w:rFonts w:ascii="Arial" w:hAnsi="Arial" w:cs="Arial"/>
          <w:sz w:val="16"/>
          <w:szCs w:val="16"/>
        </w:rPr>
        <w:t>:cztery</w:t>
      </w:r>
      <w:proofErr w:type="spellEnd"/>
      <w:proofErr w:type="gramEnd"/>
      <w:r w:rsidR="00884DC3" w:rsidRPr="00884DC3">
        <w:rPr>
          <w:rFonts w:ascii="Arial" w:hAnsi="Arial" w:cs="Arial"/>
          <w:sz w:val="16"/>
          <w:szCs w:val="16"/>
        </w:rPr>
        <w:t xml:space="preserve"> tysiące dziewięćset dziewięćdziesiąt złotych),</w:t>
      </w:r>
      <w:r w:rsidR="007013D9" w:rsidRPr="00884DC3">
        <w:rPr>
          <w:rFonts w:ascii="Arial" w:hAnsi="Arial" w:cs="Arial"/>
          <w:sz w:val="16"/>
          <w:szCs w:val="16"/>
        </w:rPr>
        <w:t xml:space="preserve">  </w:t>
      </w:r>
    </w:p>
    <w:p w:rsidR="007013D9" w:rsidRPr="00FB0C10" w:rsidRDefault="003435F4" w:rsidP="00286445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</w:t>
      </w:r>
      <w:r w:rsidR="007013D9" w:rsidRPr="00FB0C10">
        <w:rPr>
          <w:rFonts w:ascii="Arial" w:hAnsi="Arial" w:cs="Arial"/>
          <w:sz w:val="20"/>
          <w:szCs w:val="20"/>
        </w:rPr>
        <w:t>3/5     -  wadium</w:t>
      </w:r>
      <w:proofErr w:type="gramEnd"/>
      <w:r w:rsidR="007013D9" w:rsidRPr="00FB0C10">
        <w:rPr>
          <w:rFonts w:ascii="Arial" w:hAnsi="Arial" w:cs="Arial"/>
          <w:sz w:val="20"/>
          <w:szCs w:val="20"/>
        </w:rPr>
        <w:t xml:space="preserve">  -   </w:t>
      </w:r>
      <w:r w:rsidR="007013D9" w:rsidRPr="003435F4">
        <w:rPr>
          <w:rFonts w:ascii="Arial" w:hAnsi="Arial" w:cs="Arial"/>
          <w:b/>
          <w:sz w:val="20"/>
          <w:szCs w:val="20"/>
        </w:rPr>
        <w:t>5.000,</w:t>
      </w:r>
      <w:r w:rsidR="00833464" w:rsidRPr="003435F4">
        <w:rPr>
          <w:rFonts w:ascii="Arial" w:hAnsi="Arial" w:cs="Arial"/>
          <w:b/>
          <w:sz w:val="20"/>
          <w:szCs w:val="20"/>
        </w:rPr>
        <w:t>00</w:t>
      </w:r>
      <w:r w:rsidR="007013D9" w:rsidRPr="003435F4">
        <w:rPr>
          <w:rFonts w:ascii="Arial" w:hAnsi="Arial" w:cs="Arial"/>
          <w:b/>
          <w:sz w:val="20"/>
          <w:szCs w:val="20"/>
        </w:rPr>
        <w:t xml:space="preserve"> zł</w:t>
      </w:r>
      <w:r w:rsidR="00884DC3">
        <w:rPr>
          <w:rFonts w:ascii="Arial" w:hAnsi="Arial" w:cs="Arial"/>
          <w:b/>
          <w:sz w:val="20"/>
          <w:szCs w:val="20"/>
        </w:rPr>
        <w:t xml:space="preserve"> </w:t>
      </w:r>
      <w:r w:rsidR="00884DC3" w:rsidRPr="00FE0CEC">
        <w:rPr>
          <w:rFonts w:ascii="Arial" w:hAnsi="Arial" w:cs="Arial"/>
          <w:sz w:val="16"/>
          <w:szCs w:val="16"/>
        </w:rPr>
        <w:t>(</w:t>
      </w:r>
      <w:proofErr w:type="spellStart"/>
      <w:r w:rsidR="00884DC3" w:rsidRPr="00FE0CEC">
        <w:rPr>
          <w:rFonts w:ascii="Arial" w:hAnsi="Arial" w:cs="Arial"/>
          <w:sz w:val="16"/>
          <w:szCs w:val="16"/>
        </w:rPr>
        <w:t>słownie</w:t>
      </w:r>
      <w:proofErr w:type="gramStart"/>
      <w:r w:rsidR="00884DC3" w:rsidRPr="00FE0CEC">
        <w:rPr>
          <w:rFonts w:ascii="Arial" w:hAnsi="Arial" w:cs="Arial"/>
          <w:sz w:val="16"/>
          <w:szCs w:val="16"/>
        </w:rPr>
        <w:t>:pięć</w:t>
      </w:r>
      <w:proofErr w:type="spellEnd"/>
      <w:proofErr w:type="gramEnd"/>
      <w:r w:rsidR="00884DC3" w:rsidRPr="00FE0CEC">
        <w:rPr>
          <w:rFonts w:ascii="Arial" w:hAnsi="Arial" w:cs="Arial"/>
          <w:sz w:val="16"/>
          <w:szCs w:val="16"/>
        </w:rPr>
        <w:t xml:space="preserve"> tysięcy złotych),</w:t>
      </w:r>
    </w:p>
    <w:p w:rsidR="007013D9" w:rsidRPr="00FB0C10" w:rsidRDefault="003435F4" w:rsidP="00286445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</w:t>
      </w:r>
      <w:r w:rsidR="007013D9" w:rsidRPr="00FB0C10">
        <w:rPr>
          <w:rFonts w:ascii="Arial" w:hAnsi="Arial" w:cs="Arial"/>
          <w:sz w:val="20"/>
          <w:szCs w:val="20"/>
        </w:rPr>
        <w:t>3/16   -  wadium</w:t>
      </w:r>
      <w:proofErr w:type="gramEnd"/>
      <w:r w:rsidR="007013D9" w:rsidRPr="00FB0C10">
        <w:rPr>
          <w:rFonts w:ascii="Arial" w:hAnsi="Arial" w:cs="Arial"/>
          <w:sz w:val="20"/>
          <w:szCs w:val="20"/>
        </w:rPr>
        <w:t xml:space="preserve">  -   </w:t>
      </w:r>
      <w:r w:rsidR="007013D9" w:rsidRPr="003435F4">
        <w:rPr>
          <w:rFonts w:ascii="Arial" w:hAnsi="Arial" w:cs="Arial"/>
          <w:b/>
          <w:sz w:val="20"/>
          <w:szCs w:val="20"/>
        </w:rPr>
        <w:t>4.980,</w:t>
      </w:r>
      <w:r w:rsidR="00833464" w:rsidRPr="003435F4">
        <w:rPr>
          <w:rFonts w:ascii="Arial" w:hAnsi="Arial" w:cs="Arial"/>
          <w:b/>
          <w:sz w:val="20"/>
          <w:szCs w:val="20"/>
        </w:rPr>
        <w:t>00</w:t>
      </w:r>
      <w:r w:rsidR="007013D9" w:rsidRPr="003435F4">
        <w:rPr>
          <w:rFonts w:ascii="Arial" w:hAnsi="Arial" w:cs="Arial"/>
          <w:b/>
          <w:sz w:val="20"/>
          <w:szCs w:val="20"/>
        </w:rPr>
        <w:t xml:space="preserve"> zł</w:t>
      </w:r>
      <w:r w:rsidR="00884DC3">
        <w:rPr>
          <w:rFonts w:ascii="Arial" w:hAnsi="Arial" w:cs="Arial"/>
          <w:b/>
          <w:sz w:val="20"/>
          <w:szCs w:val="20"/>
        </w:rPr>
        <w:t xml:space="preserve"> </w:t>
      </w:r>
      <w:r w:rsidR="00884DC3" w:rsidRPr="00FE0CEC">
        <w:rPr>
          <w:rFonts w:ascii="Arial" w:hAnsi="Arial" w:cs="Arial"/>
          <w:sz w:val="16"/>
          <w:szCs w:val="16"/>
        </w:rPr>
        <w:t>(</w:t>
      </w:r>
      <w:proofErr w:type="spellStart"/>
      <w:r w:rsidR="00884DC3" w:rsidRPr="00FE0CEC">
        <w:rPr>
          <w:rFonts w:ascii="Arial" w:hAnsi="Arial" w:cs="Arial"/>
          <w:sz w:val="16"/>
          <w:szCs w:val="16"/>
        </w:rPr>
        <w:t>słownie</w:t>
      </w:r>
      <w:proofErr w:type="gramStart"/>
      <w:r w:rsidR="00884DC3" w:rsidRPr="00FE0CEC">
        <w:rPr>
          <w:rFonts w:ascii="Arial" w:hAnsi="Arial" w:cs="Arial"/>
          <w:sz w:val="16"/>
          <w:szCs w:val="16"/>
        </w:rPr>
        <w:t>:</w:t>
      </w:r>
      <w:r w:rsidR="00396C3E">
        <w:rPr>
          <w:rFonts w:ascii="Arial" w:hAnsi="Arial" w:cs="Arial"/>
          <w:sz w:val="16"/>
          <w:szCs w:val="16"/>
        </w:rPr>
        <w:t>cztery</w:t>
      </w:r>
      <w:proofErr w:type="spellEnd"/>
      <w:proofErr w:type="gramEnd"/>
      <w:r w:rsidR="00396C3E">
        <w:rPr>
          <w:rFonts w:ascii="Arial" w:hAnsi="Arial" w:cs="Arial"/>
          <w:sz w:val="16"/>
          <w:szCs w:val="16"/>
        </w:rPr>
        <w:t xml:space="preserve"> tysiące dziewięćset </w:t>
      </w:r>
      <w:proofErr w:type="spellStart"/>
      <w:r w:rsidR="00396C3E">
        <w:rPr>
          <w:rFonts w:ascii="Arial" w:hAnsi="Arial" w:cs="Arial"/>
          <w:sz w:val="16"/>
          <w:szCs w:val="16"/>
        </w:rPr>
        <w:t>osiemdziesiat</w:t>
      </w:r>
      <w:proofErr w:type="spellEnd"/>
      <w:r w:rsidR="00884DC3" w:rsidRPr="00FE0CEC">
        <w:rPr>
          <w:rFonts w:ascii="Arial" w:hAnsi="Arial" w:cs="Arial"/>
          <w:sz w:val="16"/>
          <w:szCs w:val="16"/>
        </w:rPr>
        <w:t xml:space="preserve"> złotych),</w:t>
      </w: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0777A" w:rsidRPr="00C218F0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84DC3">
        <w:rPr>
          <w:rFonts w:ascii="Arial" w:hAnsi="Arial" w:cs="Arial"/>
          <w:b/>
        </w:rPr>
        <w:t>Przetarg odbędzie się w dniu</w:t>
      </w:r>
      <w:r w:rsidRPr="00884DC3">
        <w:rPr>
          <w:rFonts w:ascii="Arial" w:hAnsi="Arial" w:cs="Arial"/>
        </w:rPr>
        <w:t xml:space="preserve"> </w:t>
      </w:r>
      <w:r w:rsidR="00E03F15">
        <w:rPr>
          <w:rFonts w:ascii="Arial" w:hAnsi="Arial" w:cs="Arial"/>
          <w:b/>
        </w:rPr>
        <w:t>06 lipca</w:t>
      </w:r>
      <w:r w:rsidRPr="00884DC3">
        <w:rPr>
          <w:rFonts w:ascii="Arial" w:hAnsi="Arial" w:cs="Arial"/>
          <w:b/>
        </w:rPr>
        <w:t xml:space="preserve"> 2015r. o godz. 10</w:t>
      </w:r>
      <w:r w:rsidRPr="00884DC3">
        <w:rPr>
          <w:rFonts w:ascii="Arial" w:hAnsi="Arial" w:cs="Arial"/>
          <w:b/>
          <w:vertAlign w:val="superscript"/>
        </w:rPr>
        <w:t>00</w:t>
      </w:r>
      <w:r w:rsidRPr="00884DC3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siedzibie Urzędu Miasta i </w:t>
      </w:r>
      <w:r w:rsidR="005851E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miny w Lidzbarku przy ulicy Sądowej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90777A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 w:rsidRPr="00C218F0">
        <w:rPr>
          <w:rFonts w:ascii="Arial" w:hAnsi="Arial" w:cs="Arial"/>
          <w:sz w:val="20"/>
          <w:szCs w:val="20"/>
        </w:rPr>
        <w:t>nie posiadające</w:t>
      </w:r>
      <w:proofErr w:type="gramEnd"/>
      <w:r w:rsidRPr="00C218F0"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90777A" w:rsidRPr="00BE7C6F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7C6F"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</w:t>
      </w:r>
      <w:r>
        <w:rPr>
          <w:rFonts w:ascii="Arial" w:hAnsi="Arial" w:cs="Arial"/>
          <w:sz w:val="20"/>
          <w:szCs w:val="20"/>
        </w:rPr>
        <w:t>stają</w:t>
      </w:r>
      <w:r w:rsidRPr="00BE7C6F">
        <w:rPr>
          <w:rFonts w:ascii="Arial" w:hAnsi="Arial" w:cs="Arial"/>
          <w:sz w:val="20"/>
          <w:szCs w:val="20"/>
        </w:rPr>
        <w:t xml:space="preserve"> oboje małżonkowie lub jedno z małżonków, jeżeli posiada notarialne pełnomocnictwo do dokonania określonej czynności prawnej. </w:t>
      </w:r>
    </w:p>
    <w:p w:rsidR="0090777A" w:rsidRPr="00C218F0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 w:rsidRPr="00C218F0">
        <w:rPr>
          <w:rFonts w:ascii="Arial" w:hAnsi="Arial" w:cs="Arial"/>
          <w:sz w:val="20"/>
          <w:szCs w:val="20"/>
        </w:rPr>
        <w:t>jest  zobowiązany</w:t>
      </w:r>
      <w:proofErr w:type="gramEnd"/>
      <w:r w:rsidRPr="00C218F0"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884DC3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84DC3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90777A" w:rsidRPr="00884DC3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84DC3">
        <w:rPr>
          <w:rFonts w:ascii="Arial" w:hAnsi="Arial" w:cs="Arial"/>
          <w:sz w:val="20"/>
          <w:szCs w:val="20"/>
        </w:rPr>
        <w:t>W przetargu mogą brać udział osoby, które:</w:t>
      </w:r>
    </w:p>
    <w:p w:rsidR="0090777A" w:rsidRPr="009C37A1" w:rsidRDefault="0090777A" w:rsidP="0090777A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E03F15">
        <w:rPr>
          <w:rFonts w:ascii="Arial" w:hAnsi="Arial" w:cs="Arial"/>
          <w:b/>
          <w:sz w:val="20"/>
          <w:szCs w:val="20"/>
        </w:rPr>
        <w:t>29 czerwca</w:t>
      </w:r>
      <w:r w:rsidRPr="009C37A1"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</w:t>
      </w:r>
      <w:r w:rsidR="00884DC3">
        <w:rPr>
          <w:rFonts w:ascii="Arial" w:hAnsi="Arial" w:cs="Arial"/>
          <w:sz w:val="20"/>
          <w:szCs w:val="20"/>
        </w:rPr>
        <w:t>na wybraną działkę/ki w wysokości określonej w §3 ust.3</w:t>
      </w:r>
      <w:r>
        <w:rPr>
          <w:rFonts w:ascii="Arial" w:hAnsi="Arial" w:cs="Arial"/>
          <w:sz w:val="20"/>
          <w:szCs w:val="20"/>
        </w:rPr>
        <w:t xml:space="preserve">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E03F15">
        <w:rPr>
          <w:rFonts w:ascii="Arial" w:hAnsi="Arial" w:cs="Arial"/>
          <w:b/>
          <w:sz w:val="20"/>
          <w:szCs w:val="20"/>
        </w:rPr>
        <w:t>29 czerwca</w:t>
      </w:r>
      <w:r w:rsidRPr="0076747E"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gminy),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90777A" w:rsidRPr="00B62C40" w:rsidRDefault="0090777A" w:rsidP="0090777A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osobę wygrywającą przetarg zalicza się na poczet ceny nabycia nieruchomości, a w przypadku uchylenia się przez tę osobę od zawarcia umowy, wadium przepada na rzecz Gminy Lidzbark.</w:t>
      </w:r>
    </w:p>
    <w:p w:rsidR="0090777A" w:rsidRDefault="0090777A" w:rsidP="0090777A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Wadium wniesione przez pozostałych uczestników zwraca się po zakończeniu przetargu, nie później niż w ciągu 3 dni roboczych po zakończeniu przetargu, przelewem na wskazane przez nich rachunki.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4 Przebieg przetargu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777A" w:rsidRDefault="0090777A" w:rsidP="0090777A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8B7236" w:rsidRPr="008B7236" w:rsidRDefault="008B7236" w:rsidP="008B7236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884DC3" w:rsidRPr="008B7236" w:rsidRDefault="00884DC3" w:rsidP="00884DC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90777A" w:rsidRDefault="0090777A" w:rsidP="0090777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90777A" w:rsidRDefault="0090777A" w:rsidP="0090777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90777A" w:rsidRDefault="0090777A" w:rsidP="0090777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90777A" w:rsidRDefault="0090777A" w:rsidP="0090777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90777A" w:rsidRDefault="0090777A" w:rsidP="0090777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90777A" w:rsidRDefault="0090777A" w:rsidP="0090777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8B7236" w:rsidRPr="008B7236" w:rsidRDefault="008B7236" w:rsidP="008B7236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0E6B"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8B7236" w:rsidRPr="008B7236" w:rsidRDefault="008B7236" w:rsidP="008B7236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C29BE">
        <w:rPr>
          <w:rFonts w:ascii="Arial" w:hAnsi="Arial" w:cs="Arial"/>
          <w:sz w:val="20"/>
          <w:szCs w:val="20"/>
        </w:rPr>
        <w:lastRenderedPageBreak/>
        <w:t>Postąpienie</w:t>
      </w:r>
      <w:r w:rsidRPr="00404E38">
        <w:rPr>
          <w:rFonts w:ascii="Arial" w:hAnsi="Arial" w:cs="Arial"/>
          <w:sz w:val="20"/>
          <w:szCs w:val="20"/>
        </w:rPr>
        <w:t xml:space="preserve"> nie może wynosić mniej niż </w:t>
      </w:r>
      <w:r w:rsidRPr="007C29BE">
        <w:rPr>
          <w:rFonts w:ascii="Arial" w:hAnsi="Arial" w:cs="Arial"/>
          <w:b/>
          <w:sz w:val="20"/>
          <w:szCs w:val="20"/>
        </w:rPr>
        <w:t>1%</w:t>
      </w:r>
      <w:r w:rsidRPr="00404E38">
        <w:rPr>
          <w:rFonts w:ascii="Arial" w:hAnsi="Arial" w:cs="Arial"/>
          <w:sz w:val="20"/>
          <w:szCs w:val="20"/>
        </w:rPr>
        <w:t xml:space="preserve"> ceny wywoławczej, z zaokrągleniem w górę do pełnych dziesiątek złotych.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777A" w:rsidRDefault="0090777A" w:rsidP="0090777A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 xml:space="preserve">Minimalne postąpienie </w:t>
      </w:r>
      <w:r w:rsidR="005730EA">
        <w:rPr>
          <w:rFonts w:ascii="Arial" w:hAnsi="Arial" w:cs="Arial"/>
          <w:b/>
          <w:sz w:val="20"/>
          <w:szCs w:val="20"/>
        </w:rPr>
        <w:t xml:space="preserve">dla każdej działki </w:t>
      </w:r>
      <w:r w:rsidRPr="00B62C40">
        <w:rPr>
          <w:rFonts w:ascii="Arial" w:hAnsi="Arial" w:cs="Arial"/>
          <w:b/>
          <w:sz w:val="20"/>
          <w:szCs w:val="20"/>
        </w:rPr>
        <w:t xml:space="preserve">wynosi </w:t>
      </w:r>
      <w:r w:rsidR="005730EA">
        <w:rPr>
          <w:rFonts w:ascii="Arial" w:hAnsi="Arial" w:cs="Arial"/>
          <w:b/>
          <w:sz w:val="20"/>
          <w:szCs w:val="20"/>
        </w:rPr>
        <w:t>1.</w:t>
      </w:r>
      <w:r w:rsidR="005A72BA">
        <w:rPr>
          <w:rFonts w:ascii="Arial" w:hAnsi="Arial" w:cs="Arial"/>
          <w:b/>
          <w:sz w:val="20"/>
          <w:szCs w:val="20"/>
        </w:rPr>
        <w:t>0</w:t>
      </w:r>
      <w:r w:rsidR="005730EA">
        <w:rPr>
          <w:rFonts w:ascii="Arial" w:hAnsi="Arial" w:cs="Arial"/>
          <w:b/>
          <w:sz w:val="20"/>
          <w:szCs w:val="20"/>
        </w:rPr>
        <w:t>0</w:t>
      </w:r>
      <w:r w:rsidRPr="00B62C40">
        <w:rPr>
          <w:rFonts w:ascii="Arial" w:hAnsi="Arial" w:cs="Arial"/>
          <w:b/>
          <w:sz w:val="20"/>
          <w:szCs w:val="20"/>
        </w:rPr>
        <w:t>0,-</w:t>
      </w:r>
      <w:proofErr w:type="gramStart"/>
      <w:r w:rsidRPr="00B62C40">
        <w:rPr>
          <w:rFonts w:ascii="Arial" w:hAnsi="Arial" w:cs="Arial"/>
          <w:b/>
          <w:sz w:val="20"/>
          <w:szCs w:val="20"/>
        </w:rPr>
        <w:t>zł</w:t>
      </w:r>
      <w:proofErr w:type="gramEnd"/>
      <w:r w:rsidRPr="00B62C40">
        <w:rPr>
          <w:rFonts w:ascii="Arial" w:hAnsi="Arial" w:cs="Arial"/>
          <w:b/>
          <w:sz w:val="20"/>
          <w:szCs w:val="20"/>
        </w:rPr>
        <w:t>.</w:t>
      </w:r>
    </w:p>
    <w:p w:rsidR="008B7236" w:rsidRPr="008B7236" w:rsidRDefault="008B7236" w:rsidP="0090777A">
      <w:pPr>
        <w:pStyle w:val="Bezodstpw"/>
        <w:ind w:left="284"/>
        <w:jc w:val="both"/>
        <w:rPr>
          <w:rFonts w:ascii="Arial" w:hAnsi="Arial" w:cs="Arial"/>
          <w:b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8B7236" w:rsidRPr="008B7236" w:rsidRDefault="008B7236" w:rsidP="008B7236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4063F">
        <w:rPr>
          <w:rFonts w:ascii="Arial" w:hAnsi="Arial" w:cs="Arial"/>
          <w:sz w:val="20"/>
          <w:szCs w:val="20"/>
        </w:rPr>
        <w:t xml:space="preserve">. Po ustaniu </w:t>
      </w:r>
      <w:r>
        <w:rPr>
          <w:rFonts w:ascii="Arial" w:hAnsi="Arial" w:cs="Arial"/>
          <w:sz w:val="20"/>
          <w:szCs w:val="20"/>
        </w:rPr>
        <w:t xml:space="preserve">zgłaszania </w:t>
      </w:r>
      <w:r w:rsidRPr="00E4063F">
        <w:rPr>
          <w:rFonts w:ascii="Arial" w:hAnsi="Arial" w:cs="Arial"/>
          <w:sz w:val="20"/>
          <w:szCs w:val="20"/>
        </w:rPr>
        <w:t xml:space="preserve">postąpień Przewodniczący Komisji uprzedza uczestników, że po trzecim </w:t>
      </w:r>
      <w:proofErr w:type="gramStart"/>
      <w:r w:rsidRPr="00E4063F">
        <w:rPr>
          <w:rFonts w:ascii="Arial" w:hAnsi="Arial" w:cs="Arial"/>
          <w:sz w:val="20"/>
          <w:szCs w:val="20"/>
        </w:rPr>
        <w:t>wywołaniu  najwyżej</w:t>
      </w:r>
      <w:proofErr w:type="gramEnd"/>
      <w:r w:rsidRPr="00E4063F"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8B7236" w:rsidRPr="008B7236" w:rsidRDefault="008B7236" w:rsidP="0090777A">
      <w:pPr>
        <w:pStyle w:val="Bezodstpw"/>
        <w:spacing w:line="276" w:lineRule="auto"/>
        <w:ind w:left="284" w:hanging="284"/>
        <w:rPr>
          <w:rFonts w:ascii="Arial" w:hAnsi="Arial" w:cs="Arial"/>
          <w:sz w:val="10"/>
          <w:szCs w:val="10"/>
        </w:rPr>
      </w:pPr>
    </w:p>
    <w:p w:rsidR="0090777A" w:rsidRPr="0019321E" w:rsidRDefault="0090777A" w:rsidP="003F6B7F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4063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Przewodniczący </w:t>
      </w:r>
      <w:r w:rsidRPr="00E4063F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>i</w:t>
      </w:r>
      <w:r w:rsidR="003F6B7F">
        <w:rPr>
          <w:rFonts w:ascii="Arial" w:hAnsi="Arial" w:cs="Arial"/>
          <w:sz w:val="20"/>
          <w:szCs w:val="20"/>
        </w:rPr>
        <w:t xml:space="preserve"> sporządza protokół przeprowadzonego </w:t>
      </w:r>
      <w:r w:rsidRPr="00E4063F"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z w:val="20"/>
          <w:szCs w:val="20"/>
        </w:rPr>
        <w:t xml:space="preserve">, </w:t>
      </w:r>
      <w:r w:rsidRPr="0019321E">
        <w:rPr>
          <w:rFonts w:ascii="Arial" w:hAnsi="Arial" w:cs="Arial"/>
          <w:sz w:val="20"/>
          <w:szCs w:val="20"/>
        </w:rPr>
        <w:t xml:space="preserve">w którym </w:t>
      </w:r>
      <w:r w:rsidR="003F6B7F">
        <w:rPr>
          <w:rFonts w:ascii="Arial" w:hAnsi="Arial" w:cs="Arial"/>
          <w:sz w:val="20"/>
          <w:szCs w:val="20"/>
        </w:rPr>
        <w:t>zawiera informacje o:</w:t>
      </w:r>
      <w:r w:rsidRPr="0019321E">
        <w:rPr>
          <w:rFonts w:ascii="Arial" w:hAnsi="Arial" w:cs="Arial"/>
          <w:sz w:val="20"/>
          <w:szCs w:val="20"/>
        </w:rPr>
        <w:t xml:space="preserve"> </w:t>
      </w:r>
    </w:p>
    <w:p w:rsidR="0090777A" w:rsidRPr="0019321E" w:rsidRDefault="0090777A" w:rsidP="0090777A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1)  termin</w:t>
      </w:r>
      <w:r w:rsidR="003F6B7F">
        <w:rPr>
          <w:rFonts w:ascii="Arial" w:hAnsi="Arial" w:cs="Arial"/>
          <w:sz w:val="20"/>
          <w:szCs w:val="20"/>
        </w:rPr>
        <w:t>ie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i miejsc</w:t>
      </w:r>
      <w:r w:rsidR="003F6B7F">
        <w:rPr>
          <w:rFonts w:ascii="Arial" w:hAnsi="Arial" w:cs="Arial"/>
          <w:sz w:val="20"/>
          <w:szCs w:val="20"/>
        </w:rPr>
        <w:t>u</w:t>
      </w:r>
      <w:r w:rsidRPr="0019321E">
        <w:rPr>
          <w:rFonts w:ascii="Arial" w:hAnsi="Arial" w:cs="Arial"/>
          <w:sz w:val="20"/>
          <w:szCs w:val="20"/>
        </w:rPr>
        <w:t xml:space="preserve"> </w:t>
      </w:r>
      <w:r w:rsidR="003F6B7F">
        <w:rPr>
          <w:rFonts w:ascii="Arial" w:hAnsi="Arial" w:cs="Arial"/>
          <w:sz w:val="20"/>
          <w:szCs w:val="20"/>
        </w:rPr>
        <w:t>oraz rodzaju przetargu</w:t>
      </w:r>
      <w:r w:rsidRPr="0019321E">
        <w:rPr>
          <w:rFonts w:ascii="Arial" w:hAnsi="Arial" w:cs="Arial"/>
          <w:sz w:val="20"/>
          <w:szCs w:val="20"/>
        </w:rPr>
        <w:t xml:space="preserve">, </w:t>
      </w:r>
    </w:p>
    <w:p w:rsidR="0090777A" w:rsidRDefault="0090777A" w:rsidP="0090777A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2)  oznaczeni</w:t>
      </w:r>
      <w:r w:rsidR="003F6B7F">
        <w:rPr>
          <w:rFonts w:ascii="Arial" w:hAnsi="Arial" w:cs="Arial"/>
          <w:sz w:val="20"/>
          <w:szCs w:val="20"/>
        </w:rPr>
        <w:t>u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3F6B7F" w:rsidRDefault="003F6B7F" w:rsidP="0090777A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obciążeniach</w:t>
      </w:r>
      <w:proofErr w:type="gramEnd"/>
      <w:r>
        <w:rPr>
          <w:rFonts w:ascii="Arial" w:hAnsi="Arial" w:cs="Arial"/>
          <w:sz w:val="20"/>
          <w:szCs w:val="20"/>
        </w:rPr>
        <w:t xml:space="preserve"> nieruchomości,</w:t>
      </w:r>
    </w:p>
    <w:p w:rsidR="003F6B7F" w:rsidRPr="0019321E" w:rsidRDefault="003F6B7F" w:rsidP="0090777A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zobowiązaniach, których przedmiotem jest nieruchomość,</w:t>
      </w:r>
    </w:p>
    <w:p w:rsidR="0090777A" w:rsidRPr="0019321E" w:rsidRDefault="003F6B7F" w:rsidP="003F6B7F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777A" w:rsidRPr="001932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0777A" w:rsidRPr="0019321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obach</w:t>
      </w:r>
      <w:r w:rsidR="0090777A" w:rsidRPr="0019321E">
        <w:rPr>
          <w:rFonts w:ascii="Arial" w:hAnsi="Arial" w:cs="Arial"/>
          <w:sz w:val="20"/>
          <w:szCs w:val="20"/>
        </w:rPr>
        <w:t xml:space="preserve"> dopuszczonych </w:t>
      </w:r>
      <w:r>
        <w:rPr>
          <w:rFonts w:ascii="Arial" w:hAnsi="Arial" w:cs="Arial"/>
          <w:sz w:val="20"/>
          <w:szCs w:val="20"/>
        </w:rPr>
        <w:t xml:space="preserve">i niedopuszczonych </w:t>
      </w:r>
      <w:r w:rsidR="0090777A" w:rsidRPr="0019321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uczestnictwa w </w:t>
      </w:r>
      <w:r w:rsidR="0090777A" w:rsidRPr="0019321E">
        <w:rPr>
          <w:rFonts w:ascii="Arial" w:hAnsi="Arial" w:cs="Arial"/>
          <w:sz w:val="20"/>
          <w:szCs w:val="20"/>
        </w:rPr>
        <w:t>przetargu,</w:t>
      </w:r>
      <w:r>
        <w:rPr>
          <w:rFonts w:ascii="Arial" w:hAnsi="Arial" w:cs="Arial"/>
          <w:sz w:val="20"/>
          <w:szCs w:val="20"/>
        </w:rPr>
        <w:t xml:space="preserve"> wraz </w:t>
      </w:r>
      <w:proofErr w:type="gramStart"/>
      <w:r>
        <w:rPr>
          <w:rFonts w:ascii="Arial" w:hAnsi="Arial" w:cs="Arial"/>
          <w:sz w:val="20"/>
          <w:szCs w:val="20"/>
        </w:rPr>
        <w:t xml:space="preserve">z </w:t>
      </w:r>
      <w:r w:rsidR="0090777A"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uzasadnieniem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90777A" w:rsidRPr="0019321E" w:rsidRDefault="003F6B7F" w:rsidP="0090777A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</w:t>
      </w:r>
      <w:r w:rsidR="0090777A" w:rsidRPr="0019321E">
        <w:rPr>
          <w:rFonts w:ascii="Arial" w:hAnsi="Arial" w:cs="Arial"/>
          <w:sz w:val="20"/>
          <w:szCs w:val="20"/>
        </w:rPr>
        <w:t>)  cen</w:t>
      </w:r>
      <w:r>
        <w:rPr>
          <w:rFonts w:ascii="Arial" w:hAnsi="Arial" w:cs="Arial"/>
          <w:sz w:val="20"/>
          <w:szCs w:val="20"/>
        </w:rPr>
        <w:t>ie</w:t>
      </w:r>
      <w:proofErr w:type="gramEnd"/>
      <w:r>
        <w:rPr>
          <w:rFonts w:ascii="Arial" w:hAnsi="Arial" w:cs="Arial"/>
          <w:sz w:val="20"/>
          <w:szCs w:val="20"/>
        </w:rPr>
        <w:t xml:space="preserve"> wywoławczej nieruchomości oraz najwyższej cenie</w:t>
      </w:r>
      <w:r w:rsidR="0090777A" w:rsidRPr="0019321E">
        <w:rPr>
          <w:rFonts w:ascii="Arial" w:hAnsi="Arial" w:cs="Arial"/>
          <w:sz w:val="20"/>
          <w:szCs w:val="20"/>
        </w:rPr>
        <w:t xml:space="preserve"> osiągnięt</w:t>
      </w:r>
      <w:r>
        <w:rPr>
          <w:rFonts w:ascii="Arial" w:hAnsi="Arial" w:cs="Arial"/>
          <w:sz w:val="20"/>
          <w:szCs w:val="20"/>
        </w:rPr>
        <w:t>ej</w:t>
      </w:r>
      <w:r w:rsidR="0090777A" w:rsidRPr="0019321E">
        <w:rPr>
          <w:rFonts w:ascii="Arial" w:hAnsi="Arial" w:cs="Arial"/>
          <w:sz w:val="20"/>
          <w:szCs w:val="20"/>
        </w:rPr>
        <w:t xml:space="preserve"> w przetargu, </w:t>
      </w:r>
    </w:p>
    <w:p w:rsidR="0090777A" w:rsidRDefault="003F6B7F" w:rsidP="00D8675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="0090777A" w:rsidRPr="0019321E">
        <w:rPr>
          <w:rFonts w:ascii="Arial" w:hAnsi="Arial" w:cs="Arial"/>
          <w:sz w:val="20"/>
          <w:szCs w:val="20"/>
        </w:rPr>
        <w:t>)  imi</w:t>
      </w:r>
      <w:r w:rsidR="00D86757">
        <w:rPr>
          <w:rFonts w:ascii="Arial" w:hAnsi="Arial" w:cs="Arial"/>
          <w:sz w:val="20"/>
          <w:szCs w:val="20"/>
        </w:rPr>
        <w:t>eniu</w:t>
      </w:r>
      <w:proofErr w:type="gramEnd"/>
      <w:r w:rsidR="00D86757">
        <w:rPr>
          <w:rFonts w:ascii="Arial" w:hAnsi="Arial" w:cs="Arial"/>
          <w:sz w:val="20"/>
          <w:szCs w:val="20"/>
        </w:rPr>
        <w:t>,</w:t>
      </w:r>
      <w:r w:rsidR="0090777A" w:rsidRPr="0019321E">
        <w:rPr>
          <w:rFonts w:ascii="Arial" w:hAnsi="Arial" w:cs="Arial"/>
          <w:sz w:val="20"/>
          <w:szCs w:val="20"/>
        </w:rPr>
        <w:t xml:space="preserve"> nazwisk</w:t>
      </w:r>
      <w:r w:rsidR="00D86757">
        <w:rPr>
          <w:rFonts w:ascii="Arial" w:hAnsi="Arial" w:cs="Arial"/>
          <w:sz w:val="20"/>
          <w:szCs w:val="20"/>
        </w:rPr>
        <w:t>u</w:t>
      </w:r>
      <w:r w:rsidR="0090777A" w:rsidRPr="0019321E">
        <w:rPr>
          <w:rFonts w:ascii="Arial" w:hAnsi="Arial" w:cs="Arial"/>
          <w:sz w:val="20"/>
          <w:szCs w:val="20"/>
        </w:rPr>
        <w:t xml:space="preserve"> i adres</w:t>
      </w:r>
      <w:r w:rsidR="00D86757">
        <w:rPr>
          <w:rFonts w:ascii="Arial" w:hAnsi="Arial" w:cs="Arial"/>
          <w:sz w:val="20"/>
          <w:szCs w:val="20"/>
        </w:rPr>
        <w:t>ie</w:t>
      </w:r>
      <w:r w:rsidR="0090777A" w:rsidRPr="0019321E">
        <w:rPr>
          <w:rFonts w:ascii="Arial" w:hAnsi="Arial" w:cs="Arial"/>
          <w:sz w:val="20"/>
          <w:szCs w:val="20"/>
        </w:rPr>
        <w:t xml:space="preserve"> </w:t>
      </w:r>
      <w:r w:rsidR="00D86757">
        <w:rPr>
          <w:rFonts w:ascii="Arial" w:hAnsi="Arial" w:cs="Arial"/>
          <w:sz w:val="20"/>
          <w:szCs w:val="20"/>
        </w:rPr>
        <w:t xml:space="preserve">albo </w:t>
      </w:r>
      <w:r w:rsidR="0090777A" w:rsidRPr="0019321E">
        <w:rPr>
          <w:rFonts w:ascii="Arial" w:hAnsi="Arial" w:cs="Arial"/>
          <w:sz w:val="20"/>
          <w:szCs w:val="20"/>
        </w:rPr>
        <w:t>nazw</w:t>
      </w:r>
      <w:r w:rsidR="00D86757">
        <w:rPr>
          <w:rFonts w:ascii="Arial" w:hAnsi="Arial" w:cs="Arial"/>
          <w:sz w:val="20"/>
          <w:szCs w:val="20"/>
        </w:rPr>
        <w:t>ie lub firmie</w:t>
      </w:r>
      <w:r w:rsidR="0090777A" w:rsidRPr="0019321E">
        <w:rPr>
          <w:rFonts w:ascii="Arial" w:hAnsi="Arial" w:cs="Arial"/>
          <w:sz w:val="20"/>
          <w:szCs w:val="20"/>
        </w:rPr>
        <w:t xml:space="preserve"> </w:t>
      </w:r>
      <w:r w:rsidR="00D86757">
        <w:rPr>
          <w:rFonts w:ascii="Arial" w:hAnsi="Arial" w:cs="Arial"/>
          <w:sz w:val="20"/>
          <w:szCs w:val="20"/>
        </w:rPr>
        <w:t xml:space="preserve">oraz </w:t>
      </w:r>
      <w:r w:rsidR="0090777A" w:rsidRPr="0019321E">
        <w:rPr>
          <w:rFonts w:ascii="Arial" w:hAnsi="Arial" w:cs="Arial"/>
          <w:sz w:val="20"/>
          <w:szCs w:val="20"/>
        </w:rPr>
        <w:t>siedzib</w:t>
      </w:r>
      <w:r w:rsidR="00D86757">
        <w:rPr>
          <w:rFonts w:ascii="Arial" w:hAnsi="Arial" w:cs="Arial"/>
          <w:sz w:val="20"/>
          <w:szCs w:val="20"/>
        </w:rPr>
        <w:t>ie osoby wyłonionej w przetargu jako nabywca nieruchomości,</w:t>
      </w:r>
      <w:r w:rsidR="0090777A" w:rsidRPr="0019321E">
        <w:rPr>
          <w:rFonts w:ascii="Arial" w:hAnsi="Arial" w:cs="Arial"/>
          <w:sz w:val="20"/>
          <w:szCs w:val="20"/>
        </w:rPr>
        <w:t xml:space="preserve"> </w:t>
      </w:r>
    </w:p>
    <w:p w:rsidR="00D86757" w:rsidRDefault="00D86757" w:rsidP="00D8675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D86757" w:rsidRPr="0019321E" w:rsidRDefault="00D86757" w:rsidP="00D8675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dacie sporządzenia protokołu.</w:t>
      </w:r>
    </w:p>
    <w:p w:rsidR="0090777A" w:rsidRPr="00F21C7B" w:rsidRDefault="0090777A" w:rsidP="0090777A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19321E">
        <w:rPr>
          <w:rFonts w:ascii="Arial" w:hAnsi="Arial" w:cs="Arial"/>
          <w:sz w:val="20"/>
          <w:szCs w:val="20"/>
        </w:rPr>
        <w:t xml:space="preserve"> Data podpisania protokołu jest datą zakończenia przetargu. </w:t>
      </w:r>
    </w:p>
    <w:p w:rsidR="00F21C7B" w:rsidRPr="00F21C7B" w:rsidRDefault="00F21C7B" w:rsidP="0090777A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F21C7B" w:rsidRPr="0019321E" w:rsidRDefault="00F21C7B" w:rsidP="00F21C7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90777A" w:rsidRPr="0019321E" w:rsidRDefault="0090777A" w:rsidP="0090777A">
      <w:pPr>
        <w:pStyle w:val="Bezodstpw"/>
        <w:jc w:val="both"/>
        <w:rPr>
          <w:b/>
          <w:sz w:val="20"/>
          <w:szCs w:val="20"/>
        </w:rPr>
      </w:pPr>
    </w:p>
    <w:p w:rsidR="0090777A" w:rsidRDefault="0090777A" w:rsidP="0090777A"/>
    <w:p w:rsidR="0090777A" w:rsidRDefault="0090777A" w:rsidP="0090777A"/>
    <w:p w:rsidR="006B2F42" w:rsidRDefault="006B2F42" w:rsidP="006B2F42"/>
    <w:p w:rsidR="00AE58FD" w:rsidRPr="006B2F42" w:rsidRDefault="00AE58FD" w:rsidP="006B2F42"/>
    <w:sectPr w:rsidR="00AE58FD" w:rsidRPr="006B2F42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4766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2D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753"/>
    <w:multiLevelType w:val="hybridMultilevel"/>
    <w:tmpl w:val="7338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C0A71"/>
    <w:multiLevelType w:val="hybridMultilevel"/>
    <w:tmpl w:val="9334A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C429A"/>
    <w:multiLevelType w:val="hybridMultilevel"/>
    <w:tmpl w:val="B9E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2111A"/>
    <w:rsid w:val="00044AF3"/>
    <w:rsid w:val="0008680A"/>
    <w:rsid w:val="000B0EF9"/>
    <w:rsid w:val="000B3631"/>
    <w:rsid w:val="000B3B6F"/>
    <w:rsid w:val="000F7FF6"/>
    <w:rsid w:val="0010233E"/>
    <w:rsid w:val="00113BCA"/>
    <w:rsid w:val="0013489B"/>
    <w:rsid w:val="00164FCA"/>
    <w:rsid w:val="00167B27"/>
    <w:rsid w:val="00175532"/>
    <w:rsid w:val="0019782D"/>
    <w:rsid w:val="001B7C70"/>
    <w:rsid w:val="001C452C"/>
    <w:rsid w:val="001C4E15"/>
    <w:rsid w:val="00207FB3"/>
    <w:rsid w:val="00275585"/>
    <w:rsid w:val="00286445"/>
    <w:rsid w:val="0029719D"/>
    <w:rsid w:val="002B293F"/>
    <w:rsid w:val="002B29A2"/>
    <w:rsid w:val="002B6E3F"/>
    <w:rsid w:val="002E7E2E"/>
    <w:rsid w:val="002F4C38"/>
    <w:rsid w:val="002F6B2B"/>
    <w:rsid w:val="00304E22"/>
    <w:rsid w:val="00321463"/>
    <w:rsid w:val="003435F4"/>
    <w:rsid w:val="00362905"/>
    <w:rsid w:val="00375EB6"/>
    <w:rsid w:val="00396C3E"/>
    <w:rsid w:val="003A1E14"/>
    <w:rsid w:val="003F6B7F"/>
    <w:rsid w:val="00442792"/>
    <w:rsid w:val="00461E18"/>
    <w:rsid w:val="00486EBD"/>
    <w:rsid w:val="004C111C"/>
    <w:rsid w:val="004D3DB0"/>
    <w:rsid w:val="004F4874"/>
    <w:rsid w:val="00507779"/>
    <w:rsid w:val="005730EA"/>
    <w:rsid w:val="005851E9"/>
    <w:rsid w:val="00590556"/>
    <w:rsid w:val="005A72BA"/>
    <w:rsid w:val="005A78BD"/>
    <w:rsid w:val="005E03AC"/>
    <w:rsid w:val="005E6B93"/>
    <w:rsid w:val="005F7045"/>
    <w:rsid w:val="006047CB"/>
    <w:rsid w:val="00606279"/>
    <w:rsid w:val="0061361D"/>
    <w:rsid w:val="00617E78"/>
    <w:rsid w:val="00642D62"/>
    <w:rsid w:val="006560B4"/>
    <w:rsid w:val="006754F7"/>
    <w:rsid w:val="006971E5"/>
    <w:rsid w:val="006B2F42"/>
    <w:rsid w:val="006B4491"/>
    <w:rsid w:val="007013D9"/>
    <w:rsid w:val="00703AB9"/>
    <w:rsid w:val="007365A5"/>
    <w:rsid w:val="00762F7D"/>
    <w:rsid w:val="0076747E"/>
    <w:rsid w:val="007978D4"/>
    <w:rsid w:val="007A3B1F"/>
    <w:rsid w:val="007C2342"/>
    <w:rsid w:val="007F3E0B"/>
    <w:rsid w:val="00833464"/>
    <w:rsid w:val="00884DC3"/>
    <w:rsid w:val="00894018"/>
    <w:rsid w:val="008A001E"/>
    <w:rsid w:val="008A7C86"/>
    <w:rsid w:val="008B2A33"/>
    <w:rsid w:val="008B7236"/>
    <w:rsid w:val="0090777A"/>
    <w:rsid w:val="00945FB0"/>
    <w:rsid w:val="00966ECC"/>
    <w:rsid w:val="0099056D"/>
    <w:rsid w:val="00997FE6"/>
    <w:rsid w:val="009B4083"/>
    <w:rsid w:val="009C1160"/>
    <w:rsid w:val="009C2BD6"/>
    <w:rsid w:val="009C37A1"/>
    <w:rsid w:val="009C4FBE"/>
    <w:rsid w:val="009E7D30"/>
    <w:rsid w:val="00A55064"/>
    <w:rsid w:val="00A60B66"/>
    <w:rsid w:val="00A61479"/>
    <w:rsid w:val="00A62278"/>
    <w:rsid w:val="00AE58FD"/>
    <w:rsid w:val="00AF25BD"/>
    <w:rsid w:val="00B256F0"/>
    <w:rsid w:val="00B3476A"/>
    <w:rsid w:val="00B62C40"/>
    <w:rsid w:val="00B66DE1"/>
    <w:rsid w:val="00B91E16"/>
    <w:rsid w:val="00BC216C"/>
    <w:rsid w:val="00BD57D6"/>
    <w:rsid w:val="00BE7C6F"/>
    <w:rsid w:val="00BF56AC"/>
    <w:rsid w:val="00C169B3"/>
    <w:rsid w:val="00C218F0"/>
    <w:rsid w:val="00C81FEB"/>
    <w:rsid w:val="00C93C2C"/>
    <w:rsid w:val="00CD266D"/>
    <w:rsid w:val="00D225F6"/>
    <w:rsid w:val="00D86206"/>
    <w:rsid w:val="00D86757"/>
    <w:rsid w:val="00DA1C75"/>
    <w:rsid w:val="00DB55AE"/>
    <w:rsid w:val="00DF4F54"/>
    <w:rsid w:val="00E03F15"/>
    <w:rsid w:val="00E10E6B"/>
    <w:rsid w:val="00E466A8"/>
    <w:rsid w:val="00EB4888"/>
    <w:rsid w:val="00EE3958"/>
    <w:rsid w:val="00F16100"/>
    <w:rsid w:val="00F21C7B"/>
    <w:rsid w:val="00F53D47"/>
    <w:rsid w:val="00F63128"/>
    <w:rsid w:val="00F71404"/>
    <w:rsid w:val="00F90098"/>
    <w:rsid w:val="00FA169E"/>
    <w:rsid w:val="00FB0C10"/>
    <w:rsid w:val="00FC6D2F"/>
    <w:rsid w:val="00FE0CEC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218F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560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60B4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3ACC3-38B8-4612-9484-0D637FC3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2015-03-24T13:13:00Z</cp:lastPrinted>
  <dcterms:created xsi:type="dcterms:W3CDTF">2015-03-05T08:18:00Z</dcterms:created>
  <dcterms:modified xsi:type="dcterms:W3CDTF">2015-06-02T12:56:00Z</dcterms:modified>
</cp:coreProperties>
</file>